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767F" w14:textId="77777777" w:rsidR="007A246C" w:rsidRDefault="007A246C">
      <w:pPr>
        <w:spacing w:after="0" w:line="240" w:lineRule="auto"/>
        <w:jc w:val="center"/>
        <w:rPr>
          <w:rFonts w:ascii="Arial" w:hAnsi="Arial" w:cs="Arial"/>
          <w:sz w:val="68"/>
          <w:szCs w:val="68"/>
        </w:rPr>
      </w:pPr>
    </w:p>
    <w:p w14:paraId="74A361CE" w14:textId="77777777" w:rsidR="007A246C" w:rsidRDefault="007A246C">
      <w:pPr>
        <w:spacing w:after="0" w:line="240" w:lineRule="auto"/>
        <w:jc w:val="center"/>
        <w:rPr>
          <w:rFonts w:ascii="Arial" w:hAnsi="Arial" w:cs="Arial"/>
          <w:sz w:val="68"/>
          <w:szCs w:val="68"/>
        </w:rPr>
      </w:pPr>
    </w:p>
    <w:p w14:paraId="2DE78D0B" w14:textId="77777777" w:rsidR="007A246C" w:rsidRDefault="007A246C">
      <w:pPr>
        <w:spacing w:after="0" w:line="240" w:lineRule="auto"/>
        <w:jc w:val="center"/>
        <w:rPr>
          <w:rFonts w:ascii="Arial" w:hAnsi="Arial" w:cs="Arial"/>
          <w:sz w:val="68"/>
          <w:szCs w:val="68"/>
        </w:rPr>
      </w:pPr>
      <w:bookmarkStart w:id="0" w:name="_GoBack"/>
      <w:bookmarkEnd w:id="0"/>
    </w:p>
    <w:p w14:paraId="51457D23" w14:textId="419497F0" w:rsidR="00F46343" w:rsidRDefault="00C356A2">
      <w:pPr>
        <w:spacing w:after="0" w:line="240" w:lineRule="auto"/>
        <w:jc w:val="center"/>
        <w:rPr>
          <w:rFonts w:ascii="Arial" w:hAnsi="Arial" w:cs="Arial"/>
          <w:sz w:val="28"/>
          <w:szCs w:val="28"/>
        </w:rPr>
      </w:pPr>
      <w:r>
        <w:rPr>
          <w:rFonts w:ascii="Arial" w:hAnsi="Arial" w:cs="Arial"/>
          <w:sz w:val="68"/>
          <w:szCs w:val="68"/>
        </w:rPr>
        <w:t xml:space="preserve">User Guide </w:t>
      </w:r>
      <w:r w:rsidR="00F95C56">
        <w:rPr>
          <w:rFonts w:ascii="Arial" w:hAnsi="Arial" w:cs="Arial"/>
          <w:sz w:val="68"/>
          <w:szCs w:val="68"/>
        </w:rPr>
        <w:t xml:space="preserve">for </w:t>
      </w:r>
      <w:r>
        <w:rPr>
          <w:rFonts w:ascii="Arial" w:hAnsi="Arial" w:cs="Arial"/>
          <w:sz w:val="68"/>
          <w:szCs w:val="68"/>
        </w:rPr>
        <w:t xml:space="preserve">the </w:t>
      </w:r>
      <w:r w:rsidR="00F95C56">
        <w:rPr>
          <w:rFonts w:ascii="Arial" w:hAnsi="Arial" w:cs="Arial"/>
          <w:sz w:val="68"/>
          <w:szCs w:val="68"/>
        </w:rPr>
        <w:t>Petition for Assisted Outpatient Treatment</w:t>
      </w:r>
    </w:p>
    <w:p w14:paraId="71DE9542" w14:textId="77777777" w:rsidR="00F46343" w:rsidRDefault="00F46343">
      <w:pPr>
        <w:spacing w:after="0" w:line="240" w:lineRule="auto"/>
        <w:rPr>
          <w:rFonts w:ascii="Arial" w:hAnsi="Arial" w:cs="Arial"/>
          <w:sz w:val="28"/>
          <w:szCs w:val="28"/>
        </w:rPr>
      </w:pPr>
    </w:p>
    <w:p w14:paraId="41FA4B8A" w14:textId="77777777" w:rsidR="00F46343" w:rsidRDefault="00F46343">
      <w:pPr>
        <w:spacing w:after="0" w:line="240" w:lineRule="auto"/>
        <w:rPr>
          <w:rFonts w:ascii="Arial" w:hAnsi="Arial" w:cs="Arial"/>
          <w:sz w:val="32"/>
          <w:szCs w:val="32"/>
        </w:rPr>
      </w:pPr>
    </w:p>
    <w:p w14:paraId="3A30B7FD" w14:textId="77777777" w:rsidR="00F46343" w:rsidRDefault="00F46343">
      <w:pPr>
        <w:spacing w:after="0" w:line="240" w:lineRule="auto"/>
        <w:jc w:val="center"/>
        <w:rPr>
          <w:rFonts w:ascii="Arial" w:hAnsi="Arial" w:cs="Arial"/>
          <w:sz w:val="32"/>
          <w:szCs w:val="32"/>
        </w:rPr>
      </w:pPr>
      <w:r>
        <w:rPr>
          <w:rFonts w:ascii="Arial" w:hAnsi="Arial" w:cs="Arial"/>
          <w:sz w:val="32"/>
          <w:szCs w:val="32"/>
        </w:rPr>
        <w:t>Mandatory Forms in Washington State Courts</w:t>
      </w:r>
    </w:p>
    <w:p w14:paraId="7A0F29FE" w14:textId="77777777" w:rsidR="00F46343" w:rsidRDefault="00F46343">
      <w:pPr>
        <w:spacing w:after="0" w:line="240" w:lineRule="auto"/>
        <w:rPr>
          <w:rFonts w:ascii="Arial" w:hAnsi="Arial" w:cs="Arial"/>
          <w:sz w:val="28"/>
          <w:szCs w:val="28"/>
        </w:rPr>
      </w:pPr>
    </w:p>
    <w:p w14:paraId="32CAE13F" w14:textId="77777777" w:rsidR="00F46343" w:rsidRDefault="00492D31">
      <w:pPr>
        <w:spacing w:after="0" w:line="240" w:lineRule="auto"/>
        <w:jc w:val="center"/>
        <w:rPr>
          <w:rFonts w:ascii="Arial" w:hAnsi="Arial" w:cs="Arial"/>
          <w:sz w:val="32"/>
          <w:szCs w:val="32"/>
        </w:rPr>
      </w:pPr>
      <w:r>
        <w:rPr>
          <w:rFonts w:ascii="Arial" w:hAnsi="Arial"/>
          <w:noProof/>
        </w:rPr>
        <w:drawing>
          <wp:inline distT="0" distB="0" distL="0" distR="0" wp14:anchorId="680CCEA5" wp14:editId="4E608487">
            <wp:extent cx="1524000" cy="1447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14:paraId="2C2FFDFD" w14:textId="77777777" w:rsidR="00F46343" w:rsidRDefault="00F46343">
      <w:pPr>
        <w:spacing w:after="0" w:line="240" w:lineRule="auto"/>
        <w:rPr>
          <w:rFonts w:ascii="Arial" w:hAnsi="Arial" w:cs="Arial"/>
          <w:sz w:val="24"/>
          <w:szCs w:val="24"/>
        </w:rPr>
      </w:pPr>
    </w:p>
    <w:p w14:paraId="482F8D0E" w14:textId="77777777" w:rsidR="00F46343" w:rsidRDefault="00F46343">
      <w:pPr>
        <w:spacing w:after="0" w:line="240" w:lineRule="auto"/>
        <w:rPr>
          <w:rFonts w:ascii="Arial" w:hAnsi="Arial" w:cs="Arial"/>
          <w:sz w:val="28"/>
          <w:szCs w:val="28"/>
        </w:rPr>
      </w:pPr>
    </w:p>
    <w:p w14:paraId="63432A20" w14:textId="77777777" w:rsidR="00F46343" w:rsidRDefault="00F46343">
      <w:pPr>
        <w:spacing w:after="0" w:line="240" w:lineRule="auto"/>
        <w:jc w:val="center"/>
        <w:rPr>
          <w:rFonts w:ascii="Arial" w:hAnsi="Arial" w:cs="Arial"/>
          <w:sz w:val="28"/>
          <w:szCs w:val="28"/>
        </w:rPr>
      </w:pPr>
      <w:r>
        <w:rPr>
          <w:rFonts w:ascii="Arial" w:hAnsi="Arial" w:cs="Arial"/>
          <w:sz w:val="28"/>
          <w:szCs w:val="28"/>
        </w:rPr>
        <w:t xml:space="preserve">Washington Pattern Forms Committee and the </w:t>
      </w:r>
    </w:p>
    <w:p w14:paraId="22B3F7E0" w14:textId="77777777" w:rsidR="00F46343" w:rsidRDefault="00F46343">
      <w:pPr>
        <w:spacing w:after="0" w:line="240" w:lineRule="auto"/>
        <w:jc w:val="center"/>
        <w:rPr>
          <w:rFonts w:ascii="Arial" w:hAnsi="Arial" w:cs="Arial"/>
          <w:sz w:val="28"/>
          <w:szCs w:val="28"/>
        </w:rPr>
      </w:pPr>
      <w:r>
        <w:rPr>
          <w:rFonts w:ascii="Arial" w:hAnsi="Arial" w:cs="Arial"/>
          <w:sz w:val="28"/>
          <w:szCs w:val="28"/>
        </w:rPr>
        <w:t>Administrative Office of the Courts</w:t>
      </w:r>
    </w:p>
    <w:p w14:paraId="6D391594" w14:textId="77777777" w:rsidR="00F46343" w:rsidRDefault="00F46343">
      <w:pPr>
        <w:spacing w:after="0" w:line="240" w:lineRule="auto"/>
        <w:jc w:val="center"/>
        <w:rPr>
          <w:rFonts w:ascii="Arial" w:hAnsi="Arial" w:cs="Arial"/>
          <w:sz w:val="28"/>
          <w:szCs w:val="28"/>
        </w:rPr>
      </w:pPr>
      <w:r>
        <w:rPr>
          <w:rFonts w:ascii="Arial" w:hAnsi="Arial" w:cs="Arial"/>
          <w:sz w:val="28"/>
          <w:szCs w:val="28"/>
        </w:rPr>
        <w:t>Olympia, Washington</w:t>
      </w:r>
    </w:p>
    <w:p w14:paraId="41FDBA5D" w14:textId="2EC557E4" w:rsidR="00F46343" w:rsidRDefault="00C356A2">
      <w:pPr>
        <w:spacing w:before="240" w:after="0" w:line="240" w:lineRule="auto"/>
        <w:jc w:val="center"/>
        <w:rPr>
          <w:rFonts w:ascii="Arial" w:hAnsi="Arial" w:cs="Arial"/>
          <w:sz w:val="26"/>
          <w:szCs w:val="26"/>
        </w:rPr>
        <w:sectPr w:rsidR="00F46343">
          <w:pgSz w:w="12240" w:h="15840" w:code="1"/>
          <w:pgMar w:top="1440" w:right="1440" w:bottom="1440" w:left="1440" w:header="1440" w:footer="864" w:gutter="0"/>
          <w:pgNumType w:start="1"/>
          <w:cols w:space="720"/>
          <w:docGrid w:linePitch="360"/>
        </w:sectPr>
      </w:pPr>
      <w:r>
        <w:rPr>
          <w:rFonts w:ascii="Arial" w:hAnsi="Arial" w:cs="Arial"/>
          <w:sz w:val="28"/>
          <w:szCs w:val="28"/>
        </w:rPr>
        <w:t>January 2023</w:t>
      </w:r>
    </w:p>
    <w:p w14:paraId="313AF903" w14:textId="77777777" w:rsidR="004354E6" w:rsidRDefault="00F46343" w:rsidP="009E3F48">
      <w:pPr>
        <w:spacing w:after="0" w:line="240" w:lineRule="auto"/>
        <w:jc w:val="center"/>
        <w:rPr>
          <w:rFonts w:ascii="Arial" w:hAnsi="Arial" w:cs="Arial"/>
          <w:b/>
          <w:sz w:val="28"/>
          <w:szCs w:val="24"/>
        </w:rPr>
      </w:pPr>
      <w:r w:rsidRPr="00652AE8">
        <w:rPr>
          <w:rFonts w:ascii="Arial" w:hAnsi="Arial" w:cs="Arial"/>
          <w:b/>
          <w:sz w:val="28"/>
          <w:szCs w:val="24"/>
        </w:rPr>
        <w:lastRenderedPageBreak/>
        <w:t xml:space="preserve">User Guide for the Petition for </w:t>
      </w:r>
      <w:r w:rsidR="009E3F48" w:rsidRPr="00652AE8">
        <w:rPr>
          <w:rFonts w:ascii="Arial" w:hAnsi="Arial" w:cs="Arial"/>
          <w:b/>
          <w:sz w:val="28"/>
          <w:szCs w:val="24"/>
        </w:rPr>
        <w:t xml:space="preserve">Assisted Outpatient Treatment </w:t>
      </w:r>
    </w:p>
    <w:p w14:paraId="554D65A9" w14:textId="3E6FC6A6" w:rsidR="00F46343" w:rsidRPr="00652AE8" w:rsidRDefault="009E3F48" w:rsidP="009E3F48">
      <w:pPr>
        <w:spacing w:after="0" w:line="240" w:lineRule="auto"/>
        <w:jc w:val="center"/>
        <w:rPr>
          <w:rFonts w:ascii="Arial" w:hAnsi="Arial" w:cs="Arial"/>
          <w:b/>
          <w:sz w:val="28"/>
          <w:szCs w:val="24"/>
        </w:rPr>
      </w:pPr>
      <w:r w:rsidRPr="00652AE8">
        <w:rPr>
          <w:rFonts w:ascii="Arial" w:hAnsi="Arial" w:cs="Arial"/>
          <w:b/>
          <w:sz w:val="28"/>
          <w:szCs w:val="24"/>
        </w:rPr>
        <w:t xml:space="preserve">(for adults and </w:t>
      </w:r>
      <w:r w:rsidR="00E342C6" w:rsidRPr="00652AE8">
        <w:rPr>
          <w:rFonts w:ascii="Arial" w:hAnsi="Arial" w:cs="Arial"/>
          <w:b/>
          <w:sz w:val="28"/>
          <w:szCs w:val="24"/>
        </w:rPr>
        <w:t>adolescents</w:t>
      </w:r>
      <w:r w:rsidRPr="00652AE8">
        <w:rPr>
          <w:rFonts w:ascii="Arial" w:hAnsi="Arial" w:cs="Arial"/>
          <w:b/>
          <w:sz w:val="28"/>
          <w:szCs w:val="24"/>
        </w:rPr>
        <w:t>)</w:t>
      </w:r>
    </w:p>
    <w:p w14:paraId="0ABF5452" w14:textId="77777777" w:rsidR="009E3F48" w:rsidRPr="00334A3C" w:rsidRDefault="009E3F48" w:rsidP="009E3F48">
      <w:pPr>
        <w:spacing w:after="0" w:line="240" w:lineRule="auto"/>
        <w:jc w:val="center"/>
        <w:rPr>
          <w:rFonts w:ascii="Arial" w:hAnsi="Arial" w:cs="Arial"/>
          <w:b/>
          <w:sz w:val="24"/>
          <w:szCs w:val="24"/>
        </w:rPr>
      </w:pPr>
    </w:p>
    <w:p w14:paraId="04215476" w14:textId="66954961" w:rsidR="009E3F48" w:rsidRPr="00531561" w:rsidRDefault="009E3F48" w:rsidP="00531561">
      <w:pPr>
        <w:spacing w:before="120" w:line="240" w:lineRule="auto"/>
        <w:rPr>
          <w:rFonts w:ascii="Arial" w:hAnsi="Arial" w:cs="Arial"/>
          <w:b/>
          <w:sz w:val="24"/>
          <w:szCs w:val="24"/>
          <w:u w:val="single"/>
        </w:rPr>
      </w:pPr>
      <w:r w:rsidRPr="00531561">
        <w:rPr>
          <w:rFonts w:ascii="Arial" w:hAnsi="Arial" w:cs="Arial"/>
          <w:b/>
          <w:sz w:val="24"/>
          <w:szCs w:val="24"/>
          <w:u w:val="single"/>
        </w:rPr>
        <w:t>What is a Petition for Assisted Outpatient Treatment?</w:t>
      </w:r>
    </w:p>
    <w:p w14:paraId="6912750D" w14:textId="3ECFED6E" w:rsidR="009E3F48" w:rsidRPr="00334A3C" w:rsidRDefault="009E3F48" w:rsidP="00531561">
      <w:pPr>
        <w:spacing w:after="0" w:line="240" w:lineRule="auto"/>
        <w:rPr>
          <w:rFonts w:ascii="Arial" w:hAnsi="Arial" w:cs="Arial"/>
          <w:sz w:val="24"/>
          <w:szCs w:val="24"/>
        </w:rPr>
      </w:pPr>
      <w:r w:rsidRPr="00F45529">
        <w:rPr>
          <w:rFonts w:ascii="Arial" w:hAnsi="Arial" w:cs="Arial"/>
          <w:sz w:val="24"/>
          <w:szCs w:val="24"/>
        </w:rPr>
        <w:t xml:space="preserve">This petition asks the court </w:t>
      </w:r>
      <w:r w:rsidR="00792775" w:rsidRPr="00F45529">
        <w:rPr>
          <w:rFonts w:ascii="Arial" w:hAnsi="Arial" w:cs="Arial"/>
          <w:sz w:val="24"/>
          <w:szCs w:val="24"/>
        </w:rPr>
        <w:t xml:space="preserve">to order a person </w:t>
      </w:r>
      <w:r w:rsidRPr="00F45529">
        <w:rPr>
          <w:rFonts w:ascii="Arial" w:hAnsi="Arial" w:cs="Arial"/>
          <w:sz w:val="24"/>
          <w:szCs w:val="24"/>
        </w:rPr>
        <w:t>to undergo outpatient treatment for a behavioral health disorder.</w:t>
      </w:r>
      <w:r w:rsidR="00792775" w:rsidRPr="00F45529">
        <w:rPr>
          <w:rFonts w:ascii="Arial" w:hAnsi="Arial" w:cs="Arial"/>
          <w:sz w:val="24"/>
          <w:szCs w:val="24"/>
        </w:rPr>
        <w:t xml:space="preserve"> The person subject to </w:t>
      </w:r>
      <w:r w:rsidR="00E342C6" w:rsidRPr="00334A3C">
        <w:rPr>
          <w:rFonts w:ascii="Arial" w:hAnsi="Arial" w:cs="Arial"/>
          <w:sz w:val="24"/>
          <w:szCs w:val="24"/>
        </w:rPr>
        <w:t>a petition</w:t>
      </w:r>
      <w:r w:rsidR="00792775" w:rsidRPr="00F45529">
        <w:rPr>
          <w:rFonts w:ascii="Arial" w:hAnsi="Arial" w:cs="Arial"/>
          <w:sz w:val="24"/>
          <w:szCs w:val="24"/>
        </w:rPr>
        <w:t xml:space="preserve"> for assisted outpatient treatment is the “Respondent”.</w:t>
      </w:r>
    </w:p>
    <w:p w14:paraId="38E7B8F4" w14:textId="77777777" w:rsidR="009E3F48" w:rsidRPr="00334A3C" w:rsidRDefault="009E3F48" w:rsidP="00531561">
      <w:pPr>
        <w:spacing w:after="0" w:line="240" w:lineRule="auto"/>
        <w:rPr>
          <w:rFonts w:ascii="Arial" w:hAnsi="Arial" w:cs="Arial"/>
          <w:sz w:val="24"/>
          <w:szCs w:val="24"/>
        </w:rPr>
      </w:pPr>
    </w:p>
    <w:p w14:paraId="2CAF3272" w14:textId="7C6C9415" w:rsidR="009E3F48" w:rsidRPr="00531561" w:rsidRDefault="009E3F48" w:rsidP="00531561">
      <w:pPr>
        <w:spacing w:after="0" w:line="240" w:lineRule="auto"/>
        <w:rPr>
          <w:rFonts w:ascii="Arial" w:hAnsi="Arial" w:cs="Arial"/>
          <w:b/>
          <w:sz w:val="24"/>
          <w:szCs w:val="24"/>
          <w:u w:val="single"/>
        </w:rPr>
      </w:pPr>
      <w:r w:rsidRPr="00531561">
        <w:rPr>
          <w:rFonts w:ascii="Arial" w:hAnsi="Arial" w:cs="Arial"/>
          <w:b/>
          <w:sz w:val="24"/>
          <w:szCs w:val="24"/>
          <w:u w:val="single"/>
        </w:rPr>
        <w:t>Who May File a Petition for Assisted Outpatient Treatment?</w:t>
      </w:r>
    </w:p>
    <w:p w14:paraId="6C79F345" w14:textId="6682C231" w:rsidR="009E3F48" w:rsidRPr="00334A3C" w:rsidRDefault="009E3F48" w:rsidP="00531561">
      <w:pPr>
        <w:spacing w:before="240" w:after="0" w:line="240" w:lineRule="auto"/>
        <w:rPr>
          <w:rFonts w:ascii="Arial" w:hAnsi="Arial" w:cs="Arial"/>
          <w:sz w:val="24"/>
          <w:szCs w:val="24"/>
        </w:rPr>
      </w:pPr>
      <w:r w:rsidRPr="00F45529">
        <w:rPr>
          <w:rFonts w:ascii="Arial" w:hAnsi="Arial" w:cs="Arial"/>
          <w:sz w:val="24"/>
          <w:szCs w:val="24"/>
        </w:rPr>
        <w:t xml:space="preserve">Only a person in their professional capacity may file a petition for assisted outpatient treatment, including a </w:t>
      </w:r>
      <w:r w:rsidRPr="00334A3C">
        <w:rPr>
          <w:rFonts w:ascii="Arial" w:hAnsi="Arial" w:cs="Arial"/>
          <w:sz w:val="24"/>
          <w:szCs w:val="24"/>
        </w:rPr>
        <w:t xml:space="preserve">director of a hospital or behavioral health service provider or their designee; </w:t>
      </w:r>
      <w:r w:rsidR="006E4C70" w:rsidRPr="00334A3C">
        <w:rPr>
          <w:rFonts w:ascii="Arial" w:hAnsi="Arial" w:cs="Arial"/>
          <w:sz w:val="24"/>
          <w:szCs w:val="24"/>
        </w:rPr>
        <w:t xml:space="preserve">the director of a behavioral health service provider providing behavioral health care or residential services to the respondent or their designee; </w:t>
      </w:r>
      <w:r w:rsidRPr="00334A3C">
        <w:rPr>
          <w:rFonts w:ascii="Arial" w:hAnsi="Arial" w:cs="Arial"/>
          <w:sz w:val="24"/>
          <w:szCs w:val="24"/>
        </w:rPr>
        <w:t>the respondent’s treating mental health or substance use disorder professional</w:t>
      </w:r>
      <w:r w:rsidR="00E342C6" w:rsidRPr="00334A3C">
        <w:rPr>
          <w:rFonts w:ascii="Arial" w:hAnsi="Arial" w:cs="Arial"/>
          <w:sz w:val="24"/>
          <w:szCs w:val="24"/>
        </w:rPr>
        <w:t xml:space="preserve"> or</w:t>
      </w:r>
      <w:r w:rsidR="00E342C6" w:rsidRPr="00F45529">
        <w:rPr>
          <w:rFonts w:ascii="Arial" w:hAnsi="Arial" w:cs="Arial"/>
          <w:sz w:val="24"/>
          <w:szCs w:val="24"/>
        </w:rPr>
        <w:t xml:space="preserve"> one who has evaluated the</w:t>
      </w:r>
      <w:r w:rsidR="006E4C70" w:rsidRPr="00F45529">
        <w:rPr>
          <w:rFonts w:ascii="Arial" w:hAnsi="Arial" w:cs="Arial"/>
          <w:sz w:val="24"/>
          <w:szCs w:val="24"/>
        </w:rPr>
        <w:t>m</w:t>
      </w:r>
      <w:r w:rsidRPr="00F45529">
        <w:rPr>
          <w:rFonts w:ascii="Arial" w:hAnsi="Arial" w:cs="Arial"/>
          <w:sz w:val="24"/>
          <w:szCs w:val="24"/>
        </w:rPr>
        <w:t>;</w:t>
      </w:r>
      <w:r w:rsidR="006E4C70" w:rsidRPr="00334A3C">
        <w:rPr>
          <w:rFonts w:ascii="Arial" w:hAnsi="Arial" w:cs="Arial"/>
          <w:sz w:val="24"/>
          <w:szCs w:val="24"/>
        </w:rPr>
        <w:t xml:space="preserve"> a designated crisis responder (DCR);</w:t>
      </w:r>
      <w:r w:rsidRPr="00334A3C">
        <w:rPr>
          <w:rFonts w:ascii="Arial" w:hAnsi="Arial" w:cs="Arial"/>
          <w:sz w:val="24"/>
          <w:szCs w:val="24"/>
        </w:rPr>
        <w:t xml:space="preserve"> the release planner for a correctional facility</w:t>
      </w:r>
      <w:r w:rsidR="006E4C70" w:rsidRPr="00334A3C">
        <w:rPr>
          <w:rFonts w:ascii="Arial" w:hAnsi="Arial" w:cs="Arial"/>
          <w:sz w:val="24"/>
          <w:szCs w:val="24"/>
        </w:rPr>
        <w:t>; or an emergency room (ER) physician</w:t>
      </w:r>
      <w:r w:rsidRPr="00334A3C">
        <w:rPr>
          <w:rFonts w:ascii="Arial" w:hAnsi="Arial" w:cs="Arial"/>
          <w:sz w:val="24"/>
          <w:szCs w:val="24"/>
        </w:rPr>
        <w:t>.</w:t>
      </w:r>
    </w:p>
    <w:p w14:paraId="1541DEB0" w14:textId="77777777" w:rsidR="00F46343" w:rsidRPr="00531561" w:rsidRDefault="00F46343" w:rsidP="00531561">
      <w:pPr>
        <w:spacing w:line="240" w:lineRule="auto"/>
        <w:contextualSpacing/>
        <w:rPr>
          <w:rFonts w:ascii="Arial" w:hAnsi="Arial" w:cs="Arial"/>
          <w:sz w:val="24"/>
          <w:szCs w:val="24"/>
        </w:rPr>
      </w:pPr>
    </w:p>
    <w:p w14:paraId="6AAB7990" w14:textId="57870AF9" w:rsidR="00127AAD" w:rsidRPr="00F45529" w:rsidRDefault="00F46343" w:rsidP="00531561">
      <w:pPr>
        <w:spacing w:before="120" w:line="240" w:lineRule="auto"/>
        <w:rPr>
          <w:rFonts w:ascii="Arial" w:hAnsi="Arial" w:cs="Arial"/>
          <w:b/>
          <w:sz w:val="24"/>
          <w:szCs w:val="24"/>
        </w:rPr>
      </w:pPr>
      <w:r w:rsidRPr="00531561">
        <w:rPr>
          <w:rFonts w:ascii="Arial" w:hAnsi="Arial" w:cs="Arial"/>
          <w:b/>
          <w:sz w:val="24"/>
          <w:szCs w:val="24"/>
          <w:u w:val="single"/>
        </w:rPr>
        <w:t>Definitions</w:t>
      </w:r>
      <w:r w:rsidR="00892325" w:rsidRPr="00531561">
        <w:rPr>
          <w:rFonts w:ascii="Arial" w:hAnsi="Arial" w:cs="Arial"/>
          <w:b/>
          <w:sz w:val="24"/>
          <w:szCs w:val="24"/>
          <w:u w:val="single"/>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3B12D9" w:rsidRPr="00334A3C" w14:paraId="17FC0292" w14:textId="77D2EBB5" w:rsidTr="00920C44">
        <w:trPr>
          <w:trHeight w:val="467"/>
        </w:trPr>
        <w:tc>
          <w:tcPr>
            <w:tcW w:w="9197" w:type="dxa"/>
            <w:shd w:val="clear" w:color="auto" w:fill="auto"/>
            <w:tcMar>
              <w:top w:w="144" w:type="dxa"/>
              <w:left w:w="115" w:type="dxa"/>
              <w:bottom w:w="144" w:type="dxa"/>
              <w:right w:w="115" w:type="dxa"/>
            </w:tcMar>
          </w:tcPr>
          <w:p w14:paraId="79038B18" w14:textId="10136897" w:rsidR="003B12D9" w:rsidRPr="00531561" w:rsidRDefault="003B12D9">
            <w:pPr>
              <w:pStyle w:val="FootnoteText"/>
              <w:rPr>
                <w:rFonts w:ascii="Arial" w:hAnsi="Arial" w:cs="Arial"/>
                <w:sz w:val="24"/>
                <w:szCs w:val="24"/>
              </w:rPr>
            </w:pPr>
            <w:r w:rsidRPr="00531561">
              <w:rPr>
                <w:rFonts w:ascii="Arial" w:hAnsi="Arial" w:cs="Arial"/>
                <w:sz w:val="24"/>
                <w:szCs w:val="24"/>
              </w:rPr>
              <w:t>"Behavioral health disorder" means either a mental disorder, a substance use disorder, or a co-occurring mental disorder and substance use disorder.</w:t>
            </w:r>
          </w:p>
        </w:tc>
      </w:tr>
      <w:tr w:rsidR="00F46343" w:rsidRPr="00334A3C" w14:paraId="79226E12" w14:textId="0DFCB43D" w:rsidTr="00920C44">
        <w:trPr>
          <w:trHeight w:val="476"/>
        </w:trPr>
        <w:tc>
          <w:tcPr>
            <w:tcW w:w="9197" w:type="dxa"/>
            <w:shd w:val="clear" w:color="auto" w:fill="auto"/>
            <w:tcMar>
              <w:top w:w="144" w:type="dxa"/>
              <w:left w:w="115" w:type="dxa"/>
              <w:bottom w:w="144" w:type="dxa"/>
              <w:right w:w="115" w:type="dxa"/>
            </w:tcMar>
          </w:tcPr>
          <w:p w14:paraId="39FB4F6A" w14:textId="2AC2A5A5" w:rsidR="00F46343" w:rsidRPr="00531561" w:rsidRDefault="00F46343">
            <w:pPr>
              <w:pStyle w:val="FootnoteText"/>
              <w:rPr>
                <w:rFonts w:ascii="Arial" w:hAnsi="Arial" w:cs="Arial"/>
                <w:sz w:val="24"/>
                <w:szCs w:val="24"/>
              </w:rPr>
            </w:pPr>
            <w:r w:rsidRPr="00531561">
              <w:rPr>
                <w:rFonts w:ascii="Arial" w:hAnsi="Arial" w:cs="Arial"/>
                <w:sz w:val="24"/>
                <w:szCs w:val="24"/>
              </w:rPr>
              <w:t>“Mental disorder” means any organic, mental, or emotional impairment which has substantial adverse effects on a person’s cognitive or volitional functions.</w:t>
            </w:r>
          </w:p>
        </w:tc>
      </w:tr>
      <w:tr w:rsidR="00F46343" w:rsidRPr="00334A3C" w14:paraId="5BCCA6AF" w14:textId="0BCC858A" w:rsidTr="00920C44">
        <w:trPr>
          <w:trHeight w:val="935"/>
        </w:trPr>
        <w:tc>
          <w:tcPr>
            <w:tcW w:w="9197" w:type="dxa"/>
            <w:shd w:val="clear" w:color="auto" w:fill="auto"/>
            <w:tcMar>
              <w:top w:w="144" w:type="dxa"/>
              <w:left w:w="115" w:type="dxa"/>
              <w:bottom w:w="144" w:type="dxa"/>
              <w:right w:w="115" w:type="dxa"/>
            </w:tcMar>
          </w:tcPr>
          <w:p w14:paraId="38E59D34" w14:textId="329B5304" w:rsidR="00F46343" w:rsidRPr="00531561" w:rsidRDefault="00F46343">
            <w:pPr>
              <w:pStyle w:val="FootnoteText"/>
              <w:rPr>
                <w:rFonts w:ascii="Arial" w:hAnsi="Arial" w:cs="Arial"/>
                <w:sz w:val="24"/>
                <w:szCs w:val="24"/>
              </w:rPr>
            </w:pPr>
            <w:r w:rsidRPr="00531561">
              <w:rPr>
                <w:rFonts w:ascii="Arial" w:hAnsi="Arial" w:cs="Arial"/>
                <w:sz w:val="24"/>
                <w:szCs w:val="24"/>
              </w:rPr>
              <w:t>“Substance use disorder” means a cluster of cognitive, behavioral, and physiological symptoms indicating that an individual continues using the substance despite significant substance-related problems.</w:t>
            </w:r>
            <w:r w:rsidR="00516923" w:rsidRPr="00531561">
              <w:rPr>
                <w:rFonts w:ascii="Arial" w:hAnsi="Arial" w:cs="Arial"/>
                <w:sz w:val="24"/>
                <w:szCs w:val="24"/>
              </w:rPr>
              <w:t xml:space="preserve"> </w:t>
            </w:r>
            <w:r w:rsidRPr="00531561">
              <w:rPr>
                <w:rFonts w:ascii="Arial" w:hAnsi="Arial" w:cs="Arial"/>
                <w:sz w:val="24"/>
                <w:szCs w:val="24"/>
              </w:rPr>
              <w:t>The diagnosis of a substance use disorder is based on a pathological pattern of behaviors related to the use of the substance.</w:t>
            </w:r>
          </w:p>
        </w:tc>
      </w:tr>
      <w:tr w:rsidR="00F46343" w:rsidRPr="00334A3C" w14:paraId="4D7621FA" w14:textId="6A277D0B" w:rsidTr="00652AE8">
        <w:trPr>
          <w:trHeight w:val="386"/>
        </w:trPr>
        <w:tc>
          <w:tcPr>
            <w:tcW w:w="9197" w:type="dxa"/>
            <w:shd w:val="clear" w:color="auto" w:fill="auto"/>
            <w:tcMar>
              <w:top w:w="144" w:type="dxa"/>
              <w:left w:w="115" w:type="dxa"/>
              <w:bottom w:w="144" w:type="dxa"/>
              <w:right w:w="115" w:type="dxa"/>
            </w:tcMar>
          </w:tcPr>
          <w:p w14:paraId="55237CC3" w14:textId="2A77F1F2" w:rsidR="00792775" w:rsidRPr="00531561" w:rsidRDefault="00531561" w:rsidP="00531561">
            <w:pPr>
              <w:pStyle w:val="FootnoteText"/>
              <w:rPr>
                <w:rFonts w:ascii="Arial" w:hAnsi="Arial" w:cs="Arial"/>
                <w:sz w:val="24"/>
                <w:szCs w:val="24"/>
              </w:rPr>
            </w:pPr>
            <w:r w:rsidRPr="00652AE8">
              <w:rPr>
                <w:rFonts w:ascii="Arial" w:hAnsi="Arial" w:cs="Arial"/>
                <w:color w:val="000000"/>
                <w:sz w:val="24"/>
                <w:szCs w:val="24"/>
                <w:shd w:val="clear" w:color="auto" w:fill="FFFFFF"/>
              </w:rPr>
              <w:t>"Adolescent" means a minor thirteen years of age or older</w:t>
            </w:r>
            <w:r>
              <w:rPr>
                <w:rFonts w:ascii="Arial" w:hAnsi="Arial" w:cs="Arial"/>
                <w:color w:val="000000"/>
                <w:sz w:val="24"/>
                <w:szCs w:val="24"/>
                <w:shd w:val="clear" w:color="auto" w:fill="FFFFFF"/>
              </w:rPr>
              <w:t>, up until their 18th birthday</w:t>
            </w:r>
            <w:r w:rsidRPr="00652AE8">
              <w:rPr>
                <w:rFonts w:ascii="Arial" w:hAnsi="Arial" w:cs="Arial"/>
                <w:color w:val="000000"/>
                <w:sz w:val="24"/>
                <w:szCs w:val="24"/>
                <w:shd w:val="clear" w:color="auto" w:fill="FFFFFF"/>
              </w:rPr>
              <w:t>.</w:t>
            </w:r>
          </w:p>
        </w:tc>
      </w:tr>
      <w:tr w:rsidR="007525BE" w:rsidRPr="00334A3C" w14:paraId="5D074507" w14:textId="77777777" w:rsidTr="00652AE8">
        <w:trPr>
          <w:trHeight w:val="386"/>
        </w:trPr>
        <w:tc>
          <w:tcPr>
            <w:tcW w:w="9197" w:type="dxa"/>
            <w:shd w:val="clear" w:color="auto" w:fill="auto"/>
            <w:tcMar>
              <w:top w:w="144" w:type="dxa"/>
              <w:left w:w="115" w:type="dxa"/>
              <w:bottom w:w="144" w:type="dxa"/>
              <w:right w:w="115" w:type="dxa"/>
            </w:tcMar>
          </w:tcPr>
          <w:p w14:paraId="02F3C633" w14:textId="73093F12" w:rsidR="007525BE" w:rsidRPr="00652AE8" w:rsidRDefault="007525BE" w:rsidP="00531561">
            <w:pPr>
              <w:pStyle w:val="FootnoteText"/>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“Declaration” means </w:t>
            </w:r>
            <w:r w:rsidR="009F611A" w:rsidRPr="009F611A">
              <w:rPr>
                <w:rFonts w:ascii="Arial" w:hAnsi="Arial" w:cs="Arial"/>
                <w:sz w:val="24"/>
                <w:szCs w:val="24"/>
              </w:rPr>
              <w:t>any sworn statement by professionals or others who may know about the facts in this case</w:t>
            </w:r>
            <w:r w:rsidR="00C2287E">
              <w:rPr>
                <w:rFonts w:ascii="Arial" w:hAnsi="Arial" w:cs="Arial"/>
                <w:sz w:val="24"/>
                <w:szCs w:val="24"/>
              </w:rPr>
              <w:t>.</w:t>
            </w:r>
          </w:p>
        </w:tc>
      </w:tr>
    </w:tbl>
    <w:p w14:paraId="495DDDAF" w14:textId="77777777" w:rsidR="00F45529" w:rsidRDefault="00F45529" w:rsidP="00531561">
      <w:pPr>
        <w:spacing w:line="240" w:lineRule="auto"/>
        <w:rPr>
          <w:rFonts w:ascii="Arial" w:hAnsi="Arial" w:cs="Arial"/>
          <w:b/>
          <w:sz w:val="24"/>
          <w:szCs w:val="24"/>
          <w:u w:val="single"/>
        </w:rPr>
      </w:pPr>
    </w:p>
    <w:p w14:paraId="43CA1C4C" w14:textId="5C2C0892" w:rsidR="00F46343" w:rsidRPr="00531561" w:rsidRDefault="004F698F" w:rsidP="00531561">
      <w:pPr>
        <w:spacing w:line="240" w:lineRule="auto"/>
        <w:rPr>
          <w:rFonts w:ascii="Arial" w:hAnsi="Arial" w:cs="Arial"/>
          <w:sz w:val="24"/>
          <w:szCs w:val="24"/>
          <w:u w:val="single"/>
        </w:rPr>
      </w:pPr>
      <w:r w:rsidRPr="00531561">
        <w:rPr>
          <w:rFonts w:ascii="Arial" w:hAnsi="Arial" w:cs="Arial"/>
          <w:b/>
          <w:sz w:val="24"/>
          <w:szCs w:val="24"/>
          <w:u w:val="single"/>
        </w:rPr>
        <w:t>For How Long May a Petition Seek to Have an Order for Assisted Outpatient Treatment in Place?</w:t>
      </w:r>
    </w:p>
    <w:p w14:paraId="2051BE4E" w14:textId="33DA578B" w:rsidR="004F698F" w:rsidRDefault="004F698F" w:rsidP="00531561">
      <w:pPr>
        <w:spacing w:line="240" w:lineRule="auto"/>
        <w:rPr>
          <w:rFonts w:ascii="Arial" w:hAnsi="Arial" w:cs="Arial"/>
          <w:sz w:val="24"/>
          <w:szCs w:val="24"/>
        </w:rPr>
      </w:pPr>
      <w:r w:rsidRPr="00531561">
        <w:rPr>
          <w:rFonts w:ascii="Arial" w:hAnsi="Arial" w:cs="Arial"/>
          <w:sz w:val="24"/>
          <w:szCs w:val="24"/>
        </w:rPr>
        <w:t xml:space="preserve">The court may order </w:t>
      </w:r>
      <w:r w:rsidR="00892325" w:rsidRPr="00531561">
        <w:rPr>
          <w:rFonts w:ascii="Arial" w:hAnsi="Arial" w:cs="Arial"/>
          <w:sz w:val="24"/>
          <w:szCs w:val="24"/>
        </w:rPr>
        <w:t>assisted outpatient treatment effective for up to 18 months.</w:t>
      </w:r>
    </w:p>
    <w:p w14:paraId="6F1BEEA7" w14:textId="77777777" w:rsidR="00376FA5" w:rsidRPr="00D86E92" w:rsidRDefault="00376FA5" w:rsidP="00376FA5">
      <w:pPr>
        <w:pStyle w:val="POibodytext"/>
        <w:spacing w:before="0"/>
        <w:rPr>
          <w:rFonts w:ascii="Arial" w:hAnsi="Arial" w:cs="Arial"/>
          <w:b/>
          <w:szCs w:val="24"/>
          <w:u w:val="single"/>
        </w:rPr>
      </w:pPr>
      <w:r w:rsidRPr="00D86E92">
        <w:rPr>
          <w:rFonts w:ascii="Arial" w:hAnsi="Arial" w:cs="Arial"/>
          <w:b/>
          <w:szCs w:val="24"/>
          <w:u w:val="single"/>
        </w:rPr>
        <w:lastRenderedPageBreak/>
        <w:t>Where Do I File the Petition?</w:t>
      </w:r>
    </w:p>
    <w:p w14:paraId="578E2D62" w14:textId="32FF6271" w:rsidR="00B8628E" w:rsidRDefault="00B8628E" w:rsidP="00626E48">
      <w:pPr>
        <w:spacing w:before="120" w:after="120" w:line="240" w:lineRule="auto"/>
        <w:rPr>
          <w:rFonts w:ascii="Arial" w:hAnsi="Arial" w:cs="Arial"/>
          <w:sz w:val="24"/>
          <w:szCs w:val="24"/>
        </w:rPr>
      </w:pPr>
      <w:r>
        <w:rPr>
          <w:rFonts w:ascii="Arial" w:hAnsi="Arial" w:cs="Arial"/>
          <w:sz w:val="24"/>
          <w:szCs w:val="24"/>
        </w:rPr>
        <w:t>Prior to filing your petition, contact your local prosecutor’s office</w:t>
      </w:r>
      <w:r w:rsidR="00FB227F">
        <w:rPr>
          <w:rFonts w:ascii="Arial" w:hAnsi="Arial" w:cs="Arial"/>
          <w:sz w:val="24"/>
          <w:szCs w:val="24"/>
        </w:rPr>
        <w:t xml:space="preserve"> to see whether they </w:t>
      </w:r>
      <w:r w:rsidR="00107455">
        <w:rPr>
          <w:rFonts w:ascii="Arial" w:hAnsi="Arial" w:cs="Arial"/>
          <w:sz w:val="24"/>
          <w:szCs w:val="24"/>
        </w:rPr>
        <w:t>want</w:t>
      </w:r>
      <w:r w:rsidR="00FB227F">
        <w:rPr>
          <w:rFonts w:ascii="Arial" w:hAnsi="Arial" w:cs="Arial"/>
          <w:sz w:val="24"/>
          <w:szCs w:val="24"/>
        </w:rPr>
        <w:t xml:space="preserve"> to review the petition.</w:t>
      </w:r>
    </w:p>
    <w:p w14:paraId="1D9F784D" w14:textId="10489092" w:rsidR="00376FA5" w:rsidRPr="00D86E92" w:rsidRDefault="00FB227F" w:rsidP="00626E48">
      <w:pPr>
        <w:spacing w:before="120" w:after="120" w:line="240" w:lineRule="auto"/>
        <w:rPr>
          <w:rFonts w:ascii="Arial" w:hAnsi="Arial" w:cs="Arial"/>
          <w:sz w:val="24"/>
          <w:szCs w:val="24"/>
        </w:rPr>
      </w:pPr>
      <w:r>
        <w:rPr>
          <w:rFonts w:ascii="Arial" w:hAnsi="Arial" w:cs="Arial"/>
          <w:sz w:val="24"/>
          <w:szCs w:val="24"/>
        </w:rPr>
        <w:t>Then, f</w:t>
      </w:r>
      <w:r w:rsidR="00376FA5" w:rsidRPr="00D86E92">
        <w:rPr>
          <w:rFonts w:ascii="Arial" w:hAnsi="Arial" w:cs="Arial"/>
          <w:sz w:val="24"/>
          <w:szCs w:val="24"/>
        </w:rPr>
        <w:t xml:space="preserve">ile your petition and any witness declarations with the clerk of the superior court in the county </w:t>
      </w:r>
      <w:r w:rsidR="00376FA5" w:rsidRPr="004354E6">
        <w:rPr>
          <w:rFonts w:ascii="Arial" w:hAnsi="Arial" w:cs="Arial"/>
          <w:sz w:val="24"/>
          <w:szCs w:val="24"/>
        </w:rPr>
        <w:t xml:space="preserve">where the respondent </w:t>
      </w:r>
      <w:r w:rsidR="00D05F69" w:rsidRPr="004354E6">
        <w:rPr>
          <w:rFonts w:ascii="Arial" w:hAnsi="Arial" w:cs="Arial"/>
          <w:sz w:val="24"/>
          <w:szCs w:val="24"/>
        </w:rPr>
        <w:t>resides</w:t>
      </w:r>
      <w:r w:rsidR="00376FA5" w:rsidRPr="004354E6">
        <w:rPr>
          <w:rFonts w:ascii="Arial" w:hAnsi="Arial" w:cs="Arial"/>
          <w:sz w:val="24"/>
          <w:szCs w:val="24"/>
        </w:rPr>
        <w:t>.</w:t>
      </w:r>
      <w:r w:rsidR="00376FA5" w:rsidRPr="00F45529">
        <w:rPr>
          <w:rFonts w:ascii="Arial" w:hAnsi="Arial" w:cs="Arial"/>
          <w:sz w:val="24"/>
          <w:szCs w:val="24"/>
        </w:rPr>
        <w:t xml:space="preserve"> While many counties allow electronic filing, some do not.</w:t>
      </w:r>
    </w:p>
    <w:p w14:paraId="15DDBF61" w14:textId="7150B500" w:rsidR="00376FA5" w:rsidRDefault="00376FA5" w:rsidP="00626E48">
      <w:pPr>
        <w:spacing w:before="120" w:after="120" w:line="240" w:lineRule="auto"/>
        <w:rPr>
          <w:rStyle w:val="Hyperlink"/>
          <w:rFonts w:ascii="Arial" w:hAnsi="Arial" w:cs="Arial"/>
          <w:color w:val="auto"/>
          <w:sz w:val="24"/>
          <w:szCs w:val="24"/>
          <w:u w:val="none"/>
        </w:rPr>
      </w:pPr>
      <w:r w:rsidRPr="00D86E92">
        <w:rPr>
          <w:rFonts w:ascii="Arial" w:hAnsi="Arial" w:cs="Arial"/>
          <w:sz w:val="24"/>
          <w:szCs w:val="24"/>
        </w:rPr>
        <w:t xml:space="preserve">Go to this web page for a list of county courts and </w:t>
      </w:r>
      <w:r w:rsidR="007525EF" w:rsidRPr="00D86E92">
        <w:rPr>
          <w:rFonts w:ascii="Arial" w:hAnsi="Arial" w:cs="Arial"/>
          <w:sz w:val="24"/>
          <w:szCs w:val="24"/>
        </w:rPr>
        <w:t>clerks’</w:t>
      </w:r>
      <w:r w:rsidRPr="00D86E92">
        <w:rPr>
          <w:rFonts w:ascii="Arial" w:hAnsi="Arial" w:cs="Arial"/>
          <w:sz w:val="24"/>
          <w:szCs w:val="24"/>
        </w:rPr>
        <w:t xml:space="preserve"> offices: </w:t>
      </w:r>
      <w:hyperlink r:id="rId9" w:history="1">
        <w:r w:rsidRPr="00D86E92">
          <w:rPr>
            <w:rStyle w:val="Hyperlink"/>
            <w:rFonts w:ascii="Arial" w:hAnsi="Arial" w:cs="Arial"/>
            <w:sz w:val="24"/>
            <w:szCs w:val="24"/>
          </w:rPr>
          <w:t>http://www.courts.wa.gov/court_dir/?fa=court_dir.county</w:t>
        </w:r>
      </w:hyperlink>
      <w:r w:rsidRPr="00D86E92">
        <w:rPr>
          <w:rStyle w:val="Hyperlink"/>
          <w:rFonts w:ascii="Arial" w:hAnsi="Arial" w:cs="Arial"/>
          <w:color w:val="auto"/>
          <w:sz w:val="24"/>
          <w:szCs w:val="24"/>
          <w:u w:val="none"/>
        </w:rPr>
        <w:t>. C</w:t>
      </w:r>
      <w:r w:rsidRPr="00F45529">
        <w:rPr>
          <w:rStyle w:val="Hyperlink"/>
          <w:rFonts w:ascii="Arial" w:hAnsi="Arial" w:cs="Arial"/>
          <w:color w:val="auto"/>
          <w:sz w:val="24"/>
          <w:szCs w:val="24"/>
          <w:u w:val="none"/>
        </w:rPr>
        <w:t>heck with your clerk’s office to determine whether electronic service is available in your county.</w:t>
      </w:r>
    </w:p>
    <w:p w14:paraId="578EC96C" w14:textId="77777777" w:rsidR="00626E48" w:rsidRPr="00626E48" w:rsidRDefault="00626E48" w:rsidP="00626E48">
      <w:pPr>
        <w:spacing w:before="120" w:after="120" w:line="240" w:lineRule="auto"/>
        <w:rPr>
          <w:rFonts w:ascii="Arial" w:hAnsi="Arial" w:cs="Arial"/>
          <w:sz w:val="24"/>
          <w:szCs w:val="24"/>
        </w:rPr>
      </w:pPr>
    </w:p>
    <w:p w14:paraId="77BBF593" w14:textId="242F6A6F" w:rsidR="00376FA5" w:rsidRDefault="00376FA5" w:rsidP="00531561">
      <w:pPr>
        <w:spacing w:line="240" w:lineRule="auto"/>
        <w:rPr>
          <w:rFonts w:ascii="Arial" w:hAnsi="Arial" w:cs="Arial"/>
          <w:b/>
          <w:sz w:val="24"/>
          <w:szCs w:val="24"/>
          <w:u w:val="single"/>
        </w:rPr>
      </w:pPr>
      <w:r>
        <w:rPr>
          <w:rFonts w:ascii="Arial" w:hAnsi="Arial" w:cs="Arial"/>
          <w:b/>
          <w:sz w:val="24"/>
          <w:szCs w:val="24"/>
          <w:u w:val="single"/>
        </w:rPr>
        <w:t>What Do I File?</w:t>
      </w:r>
    </w:p>
    <w:p w14:paraId="105F7760" w14:textId="75511F1F" w:rsidR="00376FA5" w:rsidRDefault="00376FA5" w:rsidP="00626E48">
      <w:pPr>
        <w:pStyle w:val="ListParagraph"/>
        <w:numPr>
          <w:ilvl w:val="0"/>
          <w:numId w:val="31"/>
        </w:numPr>
        <w:spacing w:before="120" w:after="120" w:line="240" w:lineRule="auto"/>
        <w:rPr>
          <w:rFonts w:ascii="Arial" w:hAnsi="Arial" w:cs="Arial"/>
          <w:sz w:val="24"/>
          <w:szCs w:val="24"/>
        </w:rPr>
      </w:pPr>
      <w:r>
        <w:rPr>
          <w:rFonts w:ascii="Arial" w:hAnsi="Arial" w:cs="Arial"/>
          <w:sz w:val="24"/>
          <w:szCs w:val="24"/>
        </w:rPr>
        <w:t>Assisted Outpatient Treatment (AOT) Petition</w:t>
      </w:r>
    </w:p>
    <w:p w14:paraId="6E9C17FC" w14:textId="1221C96B" w:rsidR="00376FA5" w:rsidRDefault="00376FA5" w:rsidP="00626E48">
      <w:pPr>
        <w:pStyle w:val="ListParagraph"/>
        <w:numPr>
          <w:ilvl w:val="0"/>
          <w:numId w:val="31"/>
        </w:numPr>
        <w:spacing w:before="120" w:after="120" w:line="240" w:lineRule="auto"/>
        <w:rPr>
          <w:rFonts w:ascii="Arial" w:hAnsi="Arial" w:cs="Arial"/>
          <w:sz w:val="24"/>
          <w:szCs w:val="24"/>
        </w:rPr>
      </w:pPr>
      <w:r>
        <w:rPr>
          <w:rFonts w:ascii="Arial" w:hAnsi="Arial" w:cs="Arial"/>
          <w:sz w:val="24"/>
          <w:szCs w:val="24"/>
        </w:rPr>
        <w:t xml:space="preserve">Notice of Hearing (ask the clerk’s office </w:t>
      </w:r>
      <w:r w:rsidR="00FB227F">
        <w:rPr>
          <w:rFonts w:ascii="Arial" w:hAnsi="Arial" w:cs="Arial"/>
          <w:sz w:val="24"/>
          <w:szCs w:val="24"/>
        </w:rPr>
        <w:t>for a hearing date</w:t>
      </w:r>
      <w:r>
        <w:rPr>
          <w:rFonts w:ascii="Arial" w:hAnsi="Arial" w:cs="Arial"/>
          <w:sz w:val="24"/>
          <w:szCs w:val="24"/>
        </w:rPr>
        <w:t>)</w:t>
      </w:r>
    </w:p>
    <w:p w14:paraId="4F48FD2D" w14:textId="062D51BC" w:rsidR="00DC329A" w:rsidRDefault="00DC329A" w:rsidP="00626E48">
      <w:pPr>
        <w:pStyle w:val="ListParagraph"/>
        <w:numPr>
          <w:ilvl w:val="0"/>
          <w:numId w:val="31"/>
        </w:numPr>
        <w:spacing w:before="120" w:after="120" w:line="240" w:lineRule="auto"/>
        <w:rPr>
          <w:rFonts w:ascii="Arial" w:hAnsi="Arial" w:cs="Arial"/>
          <w:sz w:val="24"/>
          <w:szCs w:val="24"/>
        </w:rPr>
      </w:pPr>
      <w:r>
        <w:rPr>
          <w:rFonts w:ascii="Arial" w:hAnsi="Arial" w:cs="Arial"/>
          <w:sz w:val="24"/>
          <w:szCs w:val="24"/>
        </w:rPr>
        <w:t xml:space="preserve">Any declarations, use form </w:t>
      </w:r>
      <w:r w:rsidRPr="009F611A">
        <w:rPr>
          <w:rFonts w:ascii="Arial" w:hAnsi="Arial" w:cs="Arial"/>
          <w:b/>
          <w:sz w:val="24"/>
          <w:szCs w:val="24"/>
        </w:rPr>
        <w:t>MP 003</w:t>
      </w:r>
      <w:r>
        <w:rPr>
          <w:rFonts w:ascii="Arial" w:hAnsi="Arial" w:cs="Arial"/>
          <w:sz w:val="24"/>
          <w:szCs w:val="24"/>
        </w:rPr>
        <w:t xml:space="preserve">, </w:t>
      </w:r>
      <w:r w:rsidRPr="009F611A">
        <w:rPr>
          <w:rFonts w:ascii="Arial" w:hAnsi="Arial" w:cs="Arial"/>
          <w:i/>
          <w:sz w:val="24"/>
          <w:szCs w:val="24"/>
        </w:rPr>
        <w:t>Declaration</w:t>
      </w:r>
    </w:p>
    <w:p w14:paraId="10DEDF21" w14:textId="77777777" w:rsidR="00626E48" w:rsidRPr="00626E48" w:rsidRDefault="00626E48" w:rsidP="00626E48">
      <w:pPr>
        <w:spacing w:before="120" w:after="0" w:line="240" w:lineRule="auto"/>
        <w:rPr>
          <w:rFonts w:ascii="Arial" w:hAnsi="Arial" w:cs="Arial"/>
          <w:sz w:val="24"/>
          <w:szCs w:val="24"/>
        </w:rPr>
      </w:pPr>
    </w:p>
    <w:p w14:paraId="69F54EB5" w14:textId="6A927D54" w:rsidR="00E73A5A" w:rsidRPr="00626E48" w:rsidRDefault="00F46343" w:rsidP="00626E48">
      <w:pPr>
        <w:spacing w:before="120" w:after="0" w:line="240" w:lineRule="auto"/>
        <w:rPr>
          <w:rFonts w:ascii="Arial" w:hAnsi="Arial" w:cs="Arial"/>
          <w:b/>
          <w:sz w:val="24"/>
          <w:szCs w:val="24"/>
          <w:u w:val="single"/>
        </w:rPr>
      </w:pPr>
      <w:r w:rsidRPr="00531561">
        <w:rPr>
          <w:rFonts w:ascii="Arial" w:hAnsi="Arial" w:cs="Arial"/>
          <w:b/>
          <w:sz w:val="24"/>
          <w:szCs w:val="24"/>
          <w:u w:val="single"/>
        </w:rPr>
        <w:t>What Happens After You File the Petition?</w:t>
      </w:r>
    </w:p>
    <w:p w14:paraId="02D96F71" w14:textId="6885CCE5" w:rsidR="00E73A5A" w:rsidRPr="00334A3C" w:rsidRDefault="00E73A5A" w:rsidP="00626E48">
      <w:pPr>
        <w:pStyle w:val="ListParagraph"/>
        <w:numPr>
          <w:ilvl w:val="0"/>
          <w:numId w:val="30"/>
        </w:numPr>
        <w:spacing w:before="120" w:after="120" w:line="240" w:lineRule="auto"/>
        <w:contextualSpacing w:val="0"/>
        <w:rPr>
          <w:rFonts w:ascii="Arial" w:hAnsi="Arial" w:cs="Arial"/>
          <w:sz w:val="24"/>
          <w:szCs w:val="24"/>
        </w:rPr>
      </w:pPr>
      <w:r w:rsidRPr="00F45529">
        <w:rPr>
          <w:rFonts w:ascii="Arial" w:hAnsi="Arial" w:cs="Arial"/>
          <w:sz w:val="24"/>
          <w:szCs w:val="24"/>
        </w:rPr>
        <w:t xml:space="preserve">The court will schedule a hearing </w:t>
      </w:r>
      <w:r w:rsidR="00FB227F">
        <w:rPr>
          <w:rFonts w:ascii="Arial" w:hAnsi="Arial" w:cs="Arial"/>
          <w:sz w:val="24"/>
          <w:szCs w:val="24"/>
        </w:rPr>
        <w:t xml:space="preserve">either </w:t>
      </w:r>
      <w:r w:rsidRPr="00F45529">
        <w:rPr>
          <w:rFonts w:ascii="Arial" w:hAnsi="Arial" w:cs="Arial"/>
          <w:sz w:val="24"/>
          <w:szCs w:val="24"/>
        </w:rPr>
        <w:t xml:space="preserve">3-7 days </w:t>
      </w:r>
      <w:r w:rsidR="00FB227F">
        <w:rPr>
          <w:rFonts w:ascii="Arial" w:hAnsi="Arial" w:cs="Arial"/>
          <w:sz w:val="24"/>
          <w:szCs w:val="24"/>
        </w:rPr>
        <w:t>after</w:t>
      </w:r>
      <w:r w:rsidR="00FB227F" w:rsidRPr="00F45529">
        <w:rPr>
          <w:rFonts w:ascii="Arial" w:hAnsi="Arial" w:cs="Arial"/>
          <w:sz w:val="24"/>
          <w:szCs w:val="24"/>
        </w:rPr>
        <w:t xml:space="preserve"> </w:t>
      </w:r>
      <w:r w:rsidRPr="00F45529">
        <w:rPr>
          <w:rFonts w:ascii="Arial" w:hAnsi="Arial" w:cs="Arial"/>
          <w:sz w:val="24"/>
          <w:szCs w:val="24"/>
        </w:rPr>
        <w:t>the date of service</w:t>
      </w:r>
      <w:r w:rsidR="005B0466" w:rsidRPr="00F45529">
        <w:rPr>
          <w:rFonts w:ascii="Arial" w:hAnsi="Arial" w:cs="Arial"/>
          <w:sz w:val="24"/>
          <w:szCs w:val="24"/>
        </w:rPr>
        <w:t xml:space="preserve">; </w:t>
      </w:r>
      <w:r w:rsidRPr="00F45529">
        <w:rPr>
          <w:rFonts w:ascii="Arial" w:hAnsi="Arial" w:cs="Arial"/>
          <w:sz w:val="24"/>
          <w:szCs w:val="24"/>
        </w:rPr>
        <w:t>within 30 days o</w:t>
      </w:r>
      <w:r w:rsidR="005B0466" w:rsidRPr="00F45529">
        <w:rPr>
          <w:rFonts w:ascii="Arial" w:hAnsi="Arial" w:cs="Arial"/>
          <w:sz w:val="24"/>
          <w:szCs w:val="24"/>
        </w:rPr>
        <w:t>f service, if the parties agree; or before the respondent is discharged, if they are currently hospitalized.</w:t>
      </w:r>
    </w:p>
    <w:p w14:paraId="07AA9AAC" w14:textId="5FD3825F" w:rsidR="00391CCD" w:rsidRDefault="00FB227F" w:rsidP="00626E48">
      <w:pPr>
        <w:pStyle w:val="ListParagraph"/>
        <w:numPr>
          <w:ilvl w:val="0"/>
          <w:numId w:val="30"/>
        </w:numPr>
        <w:spacing w:before="120" w:after="120" w:line="240" w:lineRule="auto"/>
        <w:contextualSpacing w:val="0"/>
        <w:rPr>
          <w:rFonts w:ascii="Arial" w:hAnsi="Arial" w:cs="Arial"/>
          <w:sz w:val="24"/>
          <w:szCs w:val="24"/>
        </w:rPr>
      </w:pPr>
      <w:r>
        <w:rPr>
          <w:rFonts w:ascii="Arial" w:hAnsi="Arial" w:cs="Arial"/>
          <w:sz w:val="24"/>
          <w:szCs w:val="24"/>
        </w:rPr>
        <w:t>The clerk will direct the appropriate law enforcement agency to serve a</w:t>
      </w:r>
      <w:r w:rsidR="00615A24" w:rsidRPr="00334A3C">
        <w:rPr>
          <w:rFonts w:ascii="Arial" w:hAnsi="Arial" w:cs="Arial"/>
          <w:sz w:val="24"/>
          <w:szCs w:val="24"/>
        </w:rPr>
        <w:t xml:space="preserve"> copy</w:t>
      </w:r>
      <w:r w:rsidR="00615A24" w:rsidRPr="00F45529">
        <w:rPr>
          <w:rFonts w:ascii="Arial" w:hAnsi="Arial" w:cs="Arial"/>
          <w:sz w:val="24"/>
          <w:szCs w:val="24"/>
        </w:rPr>
        <w:t xml:space="preserve"> of the petition and notice of hearing</w:t>
      </w:r>
      <w:r w:rsidR="000C6617" w:rsidRPr="00F45529">
        <w:rPr>
          <w:rFonts w:ascii="Arial" w:hAnsi="Arial" w:cs="Arial"/>
          <w:sz w:val="24"/>
          <w:szCs w:val="24"/>
        </w:rPr>
        <w:t xml:space="preserve"> </w:t>
      </w:r>
      <w:r w:rsidR="00615A24" w:rsidRPr="00F45529">
        <w:rPr>
          <w:rFonts w:ascii="Arial" w:hAnsi="Arial" w:cs="Arial"/>
          <w:sz w:val="24"/>
          <w:szCs w:val="24"/>
        </w:rPr>
        <w:t>on</w:t>
      </w:r>
      <w:r w:rsidR="000C6617" w:rsidRPr="00F45529">
        <w:rPr>
          <w:rFonts w:ascii="Arial" w:hAnsi="Arial" w:cs="Arial"/>
          <w:sz w:val="24"/>
          <w:szCs w:val="24"/>
        </w:rPr>
        <w:t xml:space="preserve"> the petitioner</w:t>
      </w:r>
      <w:r w:rsidR="0099533F">
        <w:rPr>
          <w:rFonts w:ascii="Arial" w:hAnsi="Arial" w:cs="Arial"/>
          <w:sz w:val="24"/>
          <w:szCs w:val="24"/>
        </w:rPr>
        <w:t xml:space="preserve"> (you)</w:t>
      </w:r>
      <w:r w:rsidR="000C6617" w:rsidRPr="00F45529">
        <w:rPr>
          <w:rFonts w:ascii="Arial" w:hAnsi="Arial" w:cs="Arial"/>
          <w:sz w:val="24"/>
          <w:szCs w:val="24"/>
        </w:rPr>
        <w:t>, respondent, the qualified professional whose statement accompanied the petition, a current provide</w:t>
      </w:r>
      <w:r w:rsidR="000C6617" w:rsidRPr="00334A3C">
        <w:rPr>
          <w:rFonts w:ascii="Arial" w:hAnsi="Arial" w:cs="Arial"/>
          <w:sz w:val="24"/>
          <w:szCs w:val="24"/>
        </w:rPr>
        <w:t>r, if any, and any surrogate decision maker or agent</w:t>
      </w:r>
      <w:r w:rsidR="00967C7D" w:rsidRPr="00334A3C">
        <w:rPr>
          <w:rFonts w:ascii="Arial" w:hAnsi="Arial" w:cs="Arial"/>
          <w:sz w:val="24"/>
          <w:szCs w:val="24"/>
        </w:rPr>
        <w:t xml:space="preserve"> </w:t>
      </w:r>
      <w:r w:rsidR="00F4562F" w:rsidRPr="00334A3C">
        <w:rPr>
          <w:rFonts w:ascii="Arial" w:hAnsi="Arial" w:cs="Arial"/>
          <w:sz w:val="24"/>
          <w:szCs w:val="24"/>
        </w:rPr>
        <w:t>of the respondent</w:t>
      </w:r>
      <w:r>
        <w:rPr>
          <w:rFonts w:ascii="Arial" w:hAnsi="Arial" w:cs="Arial"/>
          <w:sz w:val="24"/>
          <w:szCs w:val="24"/>
        </w:rPr>
        <w:t>.</w:t>
      </w:r>
    </w:p>
    <w:p w14:paraId="203BD80C" w14:textId="638F39A1" w:rsidR="00967C7D" w:rsidRPr="00652AE8" w:rsidRDefault="00391CCD" w:rsidP="00626E48">
      <w:pPr>
        <w:pStyle w:val="ListParagraph"/>
        <w:spacing w:before="120" w:after="120" w:line="240" w:lineRule="auto"/>
        <w:contextualSpacing w:val="0"/>
        <w:rPr>
          <w:rFonts w:ascii="Arial" w:hAnsi="Arial" w:cs="Arial"/>
          <w:sz w:val="24"/>
          <w:szCs w:val="24"/>
        </w:rPr>
      </w:pPr>
      <w:r>
        <w:rPr>
          <w:rFonts w:ascii="Arial" w:hAnsi="Arial" w:cs="Arial"/>
          <w:sz w:val="24"/>
          <w:szCs w:val="24"/>
        </w:rPr>
        <w:t xml:space="preserve">It is important to note that </w:t>
      </w:r>
      <w:r w:rsidRPr="00652AE8">
        <w:rPr>
          <w:rFonts w:ascii="Arial" w:hAnsi="Arial" w:cs="Arial"/>
          <w:b/>
          <w:sz w:val="24"/>
          <w:szCs w:val="24"/>
        </w:rPr>
        <w:t>you</w:t>
      </w:r>
      <w:r>
        <w:rPr>
          <w:rFonts w:ascii="Arial" w:hAnsi="Arial" w:cs="Arial"/>
          <w:sz w:val="24"/>
          <w:szCs w:val="24"/>
        </w:rPr>
        <w:t xml:space="preserve"> must provide a copy of the petition, accompanying declarations, and notice of hearing to the prosecutor’s office in your county. You can do this by mailing or hand delivering those documents to their office. You can find the prosecutor for the county in which you are filing by going to this web page: </w:t>
      </w:r>
      <w:hyperlink r:id="rId10" w:history="1">
        <w:r w:rsidRPr="00D205E0">
          <w:rPr>
            <w:rStyle w:val="Hyperlink"/>
            <w:rFonts w:ascii="Arial" w:hAnsi="Arial" w:cs="Arial"/>
            <w:sz w:val="24"/>
            <w:szCs w:val="24"/>
          </w:rPr>
          <w:t>https://waprosecutors.org/prosecutordirectory/</w:t>
        </w:r>
      </w:hyperlink>
      <w:r>
        <w:rPr>
          <w:rFonts w:ascii="Arial" w:hAnsi="Arial" w:cs="Arial"/>
          <w:sz w:val="24"/>
          <w:szCs w:val="24"/>
        </w:rPr>
        <w:t>. Click on the individual county hyperlinks to go directly to the prosecutor’s address</w:t>
      </w:r>
      <w:r w:rsidR="00652AE8">
        <w:rPr>
          <w:rFonts w:ascii="Arial" w:hAnsi="Arial" w:cs="Arial"/>
          <w:sz w:val="24"/>
          <w:szCs w:val="24"/>
        </w:rPr>
        <w:t xml:space="preserve"> for your county</w:t>
      </w:r>
      <w:r>
        <w:rPr>
          <w:rFonts w:ascii="Arial" w:hAnsi="Arial" w:cs="Arial"/>
          <w:sz w:val="24"/>
          <w:szCs w:val="24"/>
        </w:rPr>
        <w:t>.</w:t>
      </w:r>
    </w:p>
    <w:p w14:paraId="495C8F4E" w14:textId="08A2CC41" w:rsidR="00E73A5A" w:rsidRDefault="00240780" w:rsidP="00626E48">
      <w:pPr>
        <w:pStyle w:val="ListParagraph"/>
        <w:numPr>
          <w:ilvl w:val="0"/>
          <w:numId w:val="30"/>
        </w:numPr>
        <w:spacing w:before="120" w:after="120" w:line="240" w:lineRule="auto"/>
        <w:contextualSpacing w:val="0"/>
        <w:rPr>
          <w:rFonts w:ascii="Arial" w:hAnsi="Arial" w:cs="Arial"/>
          <w:sz w:val="24"/>
          <w:szCs w:val="24"/>
        </w:rPr>
      </w:pPr>
      <w:r>
        <w:rPr>
          <w:rFonts w:ascii="Arial" w:hAnsi="Arial" w:cs="Arial"/>
          <w:sz w:val="24"/>
          <w:szCs w:val="24"/>
        </w:rPr>
        <w:t>Attend the hearing.</w:t>
      </w:r>
      <w:r w:rsidR="00FB227F">
        <w:rPr>
          <w:rFonts w:ascii="Arial" w:hAnsi="Arial" w:cs="Arial"/>
          <w:sz w:val="24"/>
          <w:szCs w:val="24"/>
        </w:rPr>
        <w:t xml:space="preserve"> The </w:t>
      </w:r>
      <w:r w:rsidR="0099533F">
        <w:rPr>
          <w:rFonts w:ascii="Arial" w:hAnsi="Arial" w:cs="Arial"/>
          <w:sz w:val="24"/>
          <w:szCs w:val="24"/>
        </w:rPr>
        <w:t>first</w:t>
      </w:r>
      <w:r w:rsidR="00FB227F">
        <w:rPr>
          <w:rFonts w:ascii="Arial" w:hAnsi="Arial" w:cs="Arial"/>
          <w:sz w:val="24"/>
          <w:szCs w:val="24"/>
        </w:rPr>
        <w:t xml:space="preserve"> hearing may get continued if all parties have not been properly served. If so, then the court will provide the next hearing date.</w:t>
      </w:r>
    </w:p>
    <w:p w14:paraId="1BEF7A0A" w14:textId="0CA18557" w:rsidR="00FB227F" w:rsidRDefault="00FB227F" w:rsidP="00626E48">
      <w:pPr>
        <w:pStyle w:val="ListParagraph"/>
        <w:numPr>
          <w:ilvl w:val="0"/>
          <w:numId w:val="30"/>
        </w:numPr>
        <w:spacing w:before="120" w:after="120" w:line="240" w:lineRule="auto"/>
        <w:contextualSpacing w:val="0"/>
        <w:rPr>
          <w:rFonts w:ascii="Arial" w:hAnsi="Arial" w:cs="Arial"/>
          <w:sz w:val="24"/>
          <w:szCs w:val="24"/>
        </w:rPr>
      </w:pPr>
      <w:r>
        <w:rPr>
          <w:rFonts w:ascii="Arial" w:hAnsi="Arial" w:cs="Arial"/>
          <w:sz w:val="24"/>
          <w:szCs w:val="24"/>
        </w:rPr>
        <w:t>At the hearing</w:t>
      </w:r>
      <w:r w:rsidR="0099533F">
        <w:rPr>
          <w:rFonts w:ascii="Arial" w:hAnsi="Arial" w:cs="Arial"/>
          <w:sz w:val="24"/>
          <w:szCs w:val="24"/>
        </w:rPr>
        <w:t>s</w:t>
      </w:r>
      <w:r>
        <w:rPr>
          <w:rFonts w:ascii="Arial" w:hAnsi="Arial" w:cs="Arial"/>
          <w:sz w:val="24"/>
          <w:szCs w:val="24"/>
        </w:rPr>
        <w:t>, the prosecutor will represent the State</w:t>
      </w:r>
      <w:r w:rsidR="002D5DCC">
        <w:rPr>
          <w:rFonts w:ascii="Arial" w:hAnsi="Arial" w:cs="Arial"/>
          <w:sz w:val="24"/>
          <w:szCs w:val="24"/>
        </w:rPr>
        <w:t>. You may, or may not, be asked to testify</w:t>
      </w:r>
      <w:r w:rsidR="0099533F">
        <w:rPr>
          <w:rFonts w:ascii="Arial" w:hAnsi="Arial" w:cs="Arial"/>
          <w:sz w:val="24"/>
          <w:szCs w:val="24"/>
        </w:rPr>
        <w:t xml:space="preserve"> but you must attend the hearings</w:t>
      </w:r>
      <w:r w:rsidR="00221B5C">
        <w:rPr>
          <w:rFonts w:ascii="Arial" w:hAnsi="Arial" w:cs="Arial"/>
          <w:sz w:val="24"/>
          <w:szCs w:val="24"/>
        </w:rPr>
        <w:t xml:space="preserve">. The judge will also hear testimony from the respondent’s surrogate decision maker, if they have one and if the surrogate wants to testify. If you provided a declaration from a physician, physician assistant, advanced registered nurse practitioner, or the respondent’s treating mental health or substance use disorder professional, then </w:t>
      </w:r>
      <w:r w:rsidR="00F25535">
        <w:rPr>
          <w:rFonts w:ascii="Arial" w:hAnsi="Arial" w:cs="Arial"/>
          <w:sz w:val="24"/>
          <w:szCs w:val="24"/>
        </w:rPr>
        <w:t>they may be required to testify.</w:t>
      </w:r>
    </w:p>
    <w:p w14:paraId="2B850577" w14:textId="6D08C2CD" w:rsidR="00F25535" w:rsidRDefault="00F25535" w:rsidP="00626E48">
      <w:pPr>
        <w:pStyle w:val="ListParagraph"/>
        <w:numPr>
          <w:ilvl w:val="0"/>
          <w:numId w:val="30"/>
        </w:numPr>
        <w:spacing w:before="120" w:after="120" w:line="240" w:lineRule="auto"/>
        <w:contextualSpacing w:val="0"/>
        <w:rPr>
          <w:rFonts w:ascii="Arial" w:hAnsi="Arial" w:cs="Arial"/>
          <w:sz w:val="24"/>
          <w:szCs w:val="24"/>
        </w:rPr>
      </w:pPr>
      <w:r>
        <w:rPr>
          <w:rFonts w:ascii="Arial" w:hAnsi="Arial" w:cs="Arial"/>
          <w:sz w:val="24"/>
          <w:szCs w:val="24"/>
        </w:rPr>
        <w:lastRenderedPageBreak/>
        <w:t>After all evidence and testimony is presented, the court will make its decision whether to grant the AOT order. Be advised, the time between you filing the petition and the final hearing may be weeks.</w:t>
      </w:r>
    </w:p>
    <w:p w14:paraId="6903E83E" w14:textId="77777777" w:rsidR="006F1029" w:rsidRDefault="006F1029" w:rsidP="006F1029">
      <w:pPr>
        <w:pStyle w:val="ListParagraph"/>
        <w:spacing w:before="120" w:after="0" w:line="240" w:lineRule="auto"/>
        <w:contextualSpacing w:val="0"/>
        <w:rPr>
          <w:rFonts w:ascii="Arial" w:hAnsi="Arial" w:cs="Arial"/>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91CCD" w:rsidRPr="000D5D34" w14:paraId="6C361313" w14:textId="77777777" w:rsidTr="00673BCD">
        <w:trPr>
          <w:trHeight w:val="20"/>
        </w:trPr>
        <w:tc>
          <w:tcPr>
            <w:tcW w:w="9360" w:type="dxa"/>
            <w:tcBorders>
              <w:top w:val="single" w:sz="18" w:space="0" w:color="auto"/>
              <w:left w:val="nil"/>
              <w:bottom w:val="single" w:sz="18" w:space="0" w:color="auto"/>
              <w:right w:val="nil"/>
            </w:tcBorders>
            <w:shd w:val="clear" w:color="auto" w:fill="auto"/>
            <w:tcMar>
              <w:top w:w="115" w:type="dxa"/>
              <w:left w:w="115" w:type="dxa"/>
              <w:bottom w:w="115" w:type="dxa"/>
              <w:right w:w="115" w:type="dxa"/>
            </w:tcMar>
          </w:tcPr>
          <w:p w14:paraId="206F6302" w14:textId="77777777" w:rsidR="00391CCD" w:rsidRPr="00531561" w:rsidRDefault="00391CCD" w:rsidP="00673BCD">
            <w:pPr>
              <w:spacing w:after="0" w:line="240" w:lineRule="auto"/>
              <w:rPr>
                <w:rFonts w:ascii="Arial" w:hAnsi="Arial" w:cs="Arial"/>
                <w:b/>
                <w:sz w:val="28"/>
                <w:szCs w:val="24"/>
              </w:rPr>
            </w:pPr>
            <w:r>
              <w:rPr>
                <w:rFonts w:ascii="Arial" w:hAnsi="Arial" w:cs="Arial"/>
                <w:b/>
                <w:sz w:val="28"/>
                <w:szCs w:val="24"/>
              </w:rPr>
              <w:t>Completing</w:t>
            </w:r>
            <w:r w:rsidRPr="00531561">
              <w:rPr>
                <w:rFonts w:ascii="Arial" w:hAnsi="Arial" w:cs="Arial"/>
                <w:b/>
                <w:sz w:val="28"/>
                <w:szCs w:val="24"/>
              </w:rPr>
              <w:t xml:space="preserve"> the Petition</w:t>
            </w:r>
            <w:r>
              <w:rPr>
                <w:rFonts w:ascii="Arial" w:hAnsi="Arial" w:cs="Arial"/>
                <w:b/>
                <w:sz w:val="28"/>
                <w:szCs w:val="24"/>
              </w:rPr>
              <w:t xml:space="preserve"> and Notice of Hearing</w:t>
            </w:r>
            <w:r w:rsidRPr="00334A3C">
              <w:rPr>
                <w:rFonts w:ascii="Arial" w:hAnsi="Arial" w:cs="Arial"/>
                <w:b/>
                <w:sz w:val="28"/>
                <w:szCs w:val="24"/>
              </w:rPr>
              <w:t>.</w:t>
            </w:r>
          </w:p>
        </w:tc>
      </w:tr>
    </w:tbl>
    <w:p w14:paraId="7186A773" w14:textId="77777777" w:rsidR="00391CCD" w:rsidRDefault="00391CCD" w:rsidP="00391CCD">
      <w:pPr>
        <w:pBdr>
          <w:bottom w:val="single" w:sz="12" w:space="1" w:color="auto"/>
        </w:pBdr>
        <w:spacing w:before="240" w:after="0" w:line="240" w:lineRule="auto"/>
        <w:rPr>
          <w:rFonts w:ascii="Arial" w:hAnsi="Arial" w:cs="Arial"/>
          <w:sz w:val="24"/>
          <w:szCs w:val="24"/>
        </w:rPr>
      </w:pPr>
      <w:r w:rsidRPr="000D5D34">
        <w:rPr>
          <w:rFonts w:ascii="Arial" w:hAnsi="Arial" w:cs="Arial"/>
          <w:sz w:val="24"/>
          <w:szCs w:val="24"/>
        </w:rPr>
        <w:t xml:space="preserve">Type or print clearly! </w:t>
      </w:r>
      <w:r>
        <w:rPr>
          <w:rFonts w:ascii="Arial" w:hAnsi="Arial" w:cs="Arial"/>
          <w:sz w:val="24"/>
          <w:szCs w:val="24"/>
        </w:rPr>
        <w:t>If printing, then u</w:t>
      </w:r>
      <w:r w:rsidRPr="000D5D34">
        <w:rPr>
          <w:rFonts w:ascii="Arial" w:hAnsi="Arial" w:cs="Arial"/>
          <w:sz w:val="24"/>
          <w:szCs w:val="24"/>
        </w:rPr>
        <w:t>se black or blue ink only.</w:t>
      </w:r>
    </w:p>
    <w:p w14:paraId="55D2E82D" w14:textId="77777777" w:rsidR="00391CCD" w:rsidRPr="00F45529" w:rsidRDefault="00391CCD" w:rsidP="00391CCD">
      <w:pPr>
        <w:pBdr>
          <w:bottom w:val="single" w:sz="12" w:space="1" w:color="auto"/>
        </w:pBdr>
        <w:tabs>
          <w:tab w:val="left" w:pos="720"/>
        </w:tabs>
        <w:spacing w:after="0" w:line="240" w:lineRule="auto"/>
        <w:rPr>
          <w:rFonts w:ascii="Arial" w:hAnsi="Arial" w:cs="Arial"/>
          <w:sz w:val="24"/>
          <w:szCs w:val="24"/>
        </w:rPr>
      </w:pPr>
      <w:r>
        <w:rPr>
          <w:rFonts w:ascii="Arial" w:hAnsi="Arial" w:cs="Arial"/>
          <w:sz w:val="24"/>
          <w:szCs w:val="24"/>
        </w:rPr>
        <w:tab/>
      </w:r>
    </w:p>
    <w:p w14:paraId="1721FADD" w14:textId="77777777" w:rsidR="00391CCD" w:rsidRPr="00531561" w:rsidRDefault="00391CCD" w:rsidP="00391CCD">
      <w:pPr>
        <w:rPr>
          <w:sz w:val="24"/>
          <w:szCs w:val="24"/>
        </w:rPr>
      </w:pPr>
      <w:r w:rsidRPr="00531561">
        <w:rPr>
          <w:rFonts w:ascii="Arial" w:hAnsi="Arial" w:cs="Arial"/>
          <w:b/>
          <w:sz w:val="24"/>
          <w:szCs w:val="24"/>
        </w:rPr>
        <w:t xml:space="preserve">County </w:t>
      </w:r>
    </w:p>
    <w:p w14:paraId="0DA1B513" w14:textId="234283AE" w:rsidR="00391CCD" w:rsidRPr="00376FA5" w:rsidRDefault="00391CCD" w:rsidP="00391CCD">
      <w:pPr>
        <w:pBdr>
          <w:bottom w:val="single" w:sz="12" w:space="1" w:color="auto"/>
        </w:pBdr>
        <w:spacing w:after="0" w:line="240" w:lineRule="auto"/>
        <w:rPr>
          <w:rFonts w:ascii="Arial" w:hAnsi="Arial" w:cs="Arial"/>
          <w:szCs w:val="24"/>
        </w:rPr>
      </w:pPr>
      <w:r w:rsidRPr="00531561">
        <w:rPr>
          <w:rFonts w:ascii="Arial" w:hAnsi="Arial" w:cs="Arial"/>
          <w:sz w:val="24"/>
          <w:szCs w:val="24"/>
        </w:rPr>
        <w:t>On the line next to "County of _____", put the county where you will be filing.</w:t>
      </w:r>
    </w:p>
    <w:p w14:paraId="0FAC43A4" w14:textId="77777777" w:rsidR="00391CCD" w:rsidRPr="00F45529" w:rsidRDefault="00391CCD" w:rsidP="00391CCD">
      <w:pPr>
        <w:pBdr>
          <w:bottom w:val="single" w:sz="12" w:space="1" w:color="auto"/>
        </w:pBdr>
        <w:spacing w:after="0" w:line="240" w:lineRule="auto"/>
        <w:jc w:val="right"/>
        <w:rPr>
          <w:rFonts w:ascii="Arial" w:hAnsi="Arial" w:cs="Arial"/>
          <w:sz w:val="24"/>
          <w:szCs w:val="24"/>
        </w:rPr>
      </w:pPr>
    </w:p>
    <w:p w14:paraId="4F6C5E5E" w14:textId="77777777" w:rsidR="00626E48" w:rsidRDefault="00626E48" w:rsidP="00626E48">
      <w:pPr>
        <w:spacing w:after="120"/>
        <w:rPr>
          <w:rFonts w:ascii="Arial" w:hAnsi="Arial" w:cs="Arial"/>
          <w:b/>
          <w:sz w:val="24"/>
          <w:szCs w:val="24"/>
        </w:rPr>
      </w:pPr>
    </w:p>
    <w:p w14:paraId="5EABA4B9" w14:textId="7334E61A" w:rsidR="00391CCD" w:rsidRPr="00F45529" w:rsidRDefault="00391CCD" w:rsidP="00391CCD">
      <w:pPr>
        <w:rPr>
          <w:rFonts w:ascii="Arial" w:hAnsi="Arial" w:cs="Arial"/>
          <w:b/>
          <w:sz w:val="24"/>
          <w:szCs w:val="24"/>
        </w:rPr>
      </w:pPr>
      <w:r w:rsidRPr="00F45529">
        <w:rPr>
          <w:rFonts w:ascii="Arial" w:hAnsi="Arial" w:cs="Arial"/>
          <w:b/>
          <w:sz w:val="24"/>
          <w:szCs w:val="24"/>
        </w:rPr>
        <w:t>Numbered Sections</w:t>
      </w:r>
    </w:p>
    <w:p w14:paraId="79DB253F" w14:textId="77777777" w:rsidR="00391CCD" w:rsidRPr="00531561" w:rsidRDefault="00391CCD" w:rsidP="00626E48">
      <w:pPr>
        <w:pStyle w:val="POibodytext"/>
        <w:numPr>
          <w:ilvl w:val="0"/>
          <w:numId w:val="28"/>
        </w:numPr>
        <w:rPr>
          <w:rFonts w:ascii="Arial" w:hAnsi="Arial" w:cs="Arial"/>
          <w:b/>
          <w:szCs w:val="24"/>
        </w:rPr>
      </w:pPr>
      <w:r w:rsidRPr="00F45529">
        <w:rPr>
          <w:rFonts w:ascii="Arial" w:hAnsi="Arial" w:cs="Arial"/>
          <w:b/>
          <w:szCs w:val="24"/>
        </w:rPr>
        <w:t>Petitioner’s Name &amp; Relationship to the Respondent.</w:t>
      </w:r>
    </w:p>
    <w:p w14:paraId="6730CC22" w14:textId="77777777" w:rsidR="00391CCD" w:rsidRDefault="00391CCD" w:rsidP="00626E48">
      <w:pPr>
        <w:pStyle w:val="POibodytext"/>
        <w:spacing w:line="240" w:lineRule="auto"/>
        <w:ind w:left="720"/>
        <w:rPr>
          <w:rFonts w:ascii="Arial" w:hAnsi="Arial" w:cs="Arial"/>
          <w:szCs w:val="24"/>
        </w:rPr>
      </w:pPr>
      <w:r w:rsidRPr="00F45529">
        <w:rPr>
          <w:rFonts w:ascii="Arial" w:hAnsi="Arial" w:cs="Arial"/>
          <w:szCs w:val="24"/>
        </w:rPr>
        <w:t>Fill in your name and check the box that accurately describes your position in relationship to the respondent.</w:t>
      </w:r>
    </w:p>
    <w:p w14:paraId="56142412" w14:textId="77777777" w:rsidR="00391CCD" w:rsidRPr="00376FA5" w:rsidRDefault="00391CCD" w:rsidP="00626E48">
      <w:pPr>
        <w:pStyle w:val="POibodytext"/>
        <w:spacing w:line="240" w:lineRule="auto"/>
        <w:ind w:left="720"/>
        <w:rPr>
          <w:rFonts w:ascii="Arial" w:hAnsi="Arial" w:cs="Arial"/>
          <w:b/>
          <w:szCs w:val="24"/>
        </w:rPr>
      </w:pPr>
      <w:r w:rsidRPr="00376FA5">
        <w:rPr>
          <w:rFonts w:ascii="Arial" w:hAnsi="Arial" w:cs="Arial"/>
          <w:szCs w:val="24"/>
        </w:rPr>
        <w:t>Fill in your contact information.</w:t>
      </w:r>
    </w:p>
    <w:p w14:paraId="5DB899B5" w14:textId="77777777" w:rsidR="00391CCD" w:rsidRPr="00334A3C" w:rsidRDefault="00391CCD" w:rsidP="00626E48">
      <w:pPr>
        <w:pStyle w:val="POibodytext"/>
        <w:spacing w:line="240" w:lineRule="auto"/>
        <w:ind w:left="720"/>
        <w:rPr>
          <w:rFonts w:ascii="Arial" w:hAnsi="Arial" w:cs="Arial"/>
          <w:szCs w:val="24"/>
        </w:rPr>
      </w:pPr>
      <w:r w:rsidRPr="00334A3C">
        <w:rPr>
          <w:rFonts w:ascii="Arial" w:hAnsi="Arial" w:cs="Arial"/>
          <w:szCs w:val="24"/>
        </w:rPr>
        <w:t>Check the box that accurately represents the respondent’s age.</w:t>
      </w:r>
    </w:p>
    <w:p w14:paraId="0DEDA66C" w14:textId="77777777" w:rsidR="00391CCD" w:rsidRPr="00531561" w:rsidRDefault="00391CCD" w:rsidP="00626E48">
      <w:pPr>
        <w:pStyle w:val="POibodytext"/>
        <w:numPr>
          <w:ilvl w:val="0"/>
          <w:numId w:val="28"/>
        </w:numPr>
        <w:rPr>
          <w:rFonts w:ascii="Arial" w:hAnsi="Arial" w:cs="Arial"/>
          <w:b/>
          <w:szCs w:val="24"/>
        </w:rPr>
      </w:pPr>
      <w:r w:rsidRPr="00376FA5">
        <w:rPr>
          <w:rFonts w:ascii="Arial" w:hAnsi="Arial" w:cs="Arial"/>
          <w:b/>
          <w:szCs w:val="24"/>
        </w:rPr>
        <w:t>Respondent’s Interview.</w:t>
      </w:r>
    </w:p>
    <w:p w14:paraId="711645C3" w14:textId="77777777" w:rsidR="00391CCD" w:rsidRPr="00F45529" w:rsidRDefault="00391CCD" w:rsidP="00626E48">
      <w:pPr>
        <w:pStyle w:val="POibodytext"/>
        <w:spacing w:line="240" w:lineRule="auto"/>
        <w:ind w:left="720"/>
        <w:rPr>
          <w:rFonts w:ascii="Arial" w:hAnsi="Arial" w:cs="Arial"/>
          <w:szCs w:val="24"/>
        </w:rPr>
      </w:pPr>
      <w:r w:rsidRPr="00F45529">
        <w:rPr>
          <w:rFonts w:ascii="Arial" w:hAnsi="Arial" w:cs="Arial"/>
          <w:szCs w:val="24"/>
        </w:rPr>
        <w:t>Check the box that best describes whether you were able to interview the respondent.</w:t>
      </w:r>
    </w:p>
    <w:p w14:paraId="7E7F4372" w14:textId="6DC1726A" w:rsidR="00391CCD" w:rsidRPr="00334A3C" w:rsidRDefault="00391CCD" w:rsidP="00626E48">
      <w:pPr>
        <w:pStyle w:val="POibodytext"/>
        <w:spacing w:line="240" w:lineRule="auto"/>
        <w:ind w:left="720"/>
        <w:rPr>
          <w:rFonts w:ascii="Arial" w:hAnsi="Arial" w:cs="Arial"/>
          <w:szCs w:val="24"/>
        </w:rPr>
      </w:pPr>
      <w:r w:rsidRPr="00F45529">
        <w:rPr>
          <w:rFonts w:ascii="Arial" w:hAnsi="Arial" w:cs="Arial"/>
          <w:szCs w:val="24"/>
        </w:rPr>
        <w:t>If the respondent refuse</w:t>
      </w:r>
      <w:r>
        <w:rPr>
          <w:rFonts w:ascii="Arial" w:hAnsi="Arial" w:cs="Arial"/>
          <w:szCs w:val="24"/>
        </w:rPr>
        <w:t>d</w:t>
      </w:r>
      <w:r w:rsidRPr="00F45529">
        <w:rPr>
          <w:rFonts w:ascii="Arial" w:hAnsi="Arial" w:cs="Arial"/>
          <w:szCs w:val="24"/>
        </w:rPr>
        <w:t xml:space="preserve"> to be examined, then the court may order a mental examination at the hearing</w:t>
      </w:r>
      <w:r w:rsidRPr="00334A3C">
        <w:rPr>
          <w:rFonts w:ascii="Arial" w:hAnsi="Arial" w:cs="Arial"/>
          <w:szCs w:val="24"/>
        </w:rPr>
        <w:t>. In doing so, the examination may be conducted by</w:t>
      </w:r>
      <w:r w:rsidR="00626E48">
        <w:rPr>
          <w:rFonts w:ascii="Arial" w:hAnsi="Arial" w:cs="Arial"/>
          <w:szCs w:val="24"/>
        </w:rPr>
        <w:t>:</w:t>
      </w:r>
    </w:p>
    <w:p w14:paraId="734B651F" w14:textId="0A0B9D2B" w:rsidR="00391CCD" w:rsidRPr="00531561" w:rsidRDefault="00391CCD" w:rsidP="00626E48">
      <w:pPr>
        <w:pStyle w:val="POibodytext"/>
        <w:numPr>
          <w:ilvl w:val="0"/>
          <w:numId w:val="29"/>
        </w:numPr>
        <w:spacing w:line="240" w:lineRule="auto"/>
        <w:rPr>
          <w:rFonts w:ascii="Arial" w:hAnsi="Arial" w:cs="Arial"/>
          <w:b/>
          <w:szCs w:val="24"/>
        </w:rPr>
      </w:pPr>
      <w:r w:rsidRPr="00334A3C">
        <w:rPr>
          <w:rFonts w:ascii="Arial" w:hAnsi="Arial" w:cs="Arial"/>
          <w:szCs w:val="24"/>
        </w:rPr>
        <w:t>the qualified professional who provided a declaration to accompany the petition;</w:t>
      </w:r>
    </w:p>
    <w:p w14:paraId="2E734814" w14:textId="77777777" w:rsidR="00391CCD" w:rsidRPr="00531561" w:rsidRDefault="00391CCD" w:rsidP="00626E48">
      <w:pPr>
        <w:pStyle w:val="POibodytext"/>
        <w:numPr>
          <w:ilvl w:val="0"/>
          <w:numId w:val="29"/>
        </w:numPr>
        <w:spacing w:line="240" w:lineRule="auto"/>
        <w:rPr>
          <w:rFonts w:ascii="Arial" w:hAnsi="Arial" w:cs="Arial"/>
          <w:b/>
          <w:szCs w:val="24"/>
        </w:rPr>
      </w:pPr>
      <w:r w:rsidRPr="00F45529">
        <w:rPr>
          <w:rFonts w:ascii="Arial" w:hAnsi="Arial" w:cs="Arial"/>
          <w:szCs w:val="24"/>
        </w:rPr>
        <w:t>a different qualified professional who may consult with the professional whose declaration accompanied the petition; or</w:t>
      </w:r>
    </w:p>
    <w:p w14:paraId="17A0FDD0" w14:textId="77777777" w:rsidR="00391CCD" w:rsidRPr="00334A3C" w:rsidRDefault="00391CCD" w:rsidP="00626E48">
      <w:pPr>
        <w:pStyle w:val="POibodytext"/>
        <w:numPr>
          <w:ilvl w:val="0"/>
          <w:numId w:val="29"/>
        </w:numPr>
        <w:spacing w:line="240" w:lineRule="auto"/>
        <w:rPr>
          <w:rFonts w:ascii="Arial" w:hAnsi="Arial" w:cs="Arial"/>
          <w:b/>
          <w:szCs w:val="24"/>
        </w:rPr>
      </w:pPr>
      <w:r w:rsidRPr="00F45529">
        <w:rPr>
          <w:rFonts w:ascii="Arial" w:hAnsi="Arial" w:cs="Arial"/>
          <w:szCs w:val="24"/>
        </w:rPr>
        <w:t>a provider at a facility, if the respondent continues to refuse to be examined and the court finds reasonable grounds to believe the statements in the petition are true. The court may authorize transportation of the respondent to the facility, and the respondent cannot be detained longer than 24 hours for examination.</w:t>
      </w:r>
    </w:p>
    <w:p w14:paraId="1635C02C" w14:textId="77777777" w:rsidR="00391CCD" w:rsidRPr="00531561" w:rsidRDefault="00391CCD" w:rsidP="00626E48">
      <w:pPr>
        <w:pStyle w:val="POibodytext"/>
        <w:numPr>
          <w:ilvl w:val="0"/>
          <w:numId w:val="28"/>
        </w:numPr>
        <w:rPr>
          <w:rFonts w:ascii="Arial" w:hAnsi="Arial" w:cs="Arial"/>
          <w:b/>
          <w:szCs w:val="24"/>
        </w:rPr>
      </w:pPr>
      <w:r w:rsidRPr="00334A3C">
        <w:rPr>
          <w:rFonts w:ascii="Arial" w:hAnsi="Arial" w:cs="Arial"/>
          <w:b/>
          <w:szCs w:val="24"/>
        </w:rPr>
        <w:t>Length of AOT Order.</w:t>
      </w:r>
    </w:p>
    <w:p w14:paraId="271A26E3" w14:textId="1D28ADEA" w:rsidR="00391CCD" w:rsidRPr="00531561" w:rsidRDefault="00391CCD" w:rsidP="00626E48">
      <w:pPr>
        <w:pStyle w:val="POibodytext"/>
        <w:spacing w:line="240" w:lineRule="auto"/>
        <w:ind w:left="720"/>
        <w:rPr>
          <w:rFonts w:ascii="Arial" w:hAnsi="Arial" w:cs="Arial"/>
          <w:szCs w:val="24"/>
        </w:rPr>
      </w:pPr>
      <w:r w:rsidRPr="00F45529">
        <w:rPr>
          <w:rFonts w:ascii="Arial" w:hAnsi="Arial" w:cs="Arial"/>
          <w:szCs w:val="24"/>
        </w:rPr>
        <w:t>W</w:t>
      </w:r>
      <w:r w:rsidRPr="00334A3C">
        <w:rPr>
          <w:rFonts w:ascii="Arial" w:hAnsi="Arial" w:cs="Arial"/>
          <w:szCs w:val="24"/>
        </w:rPr>
        <w:t>rite in the number of months you think the order should be in place.</w:t>
      </w:r>
      <w:r>
        <w:rPr>
          <w:rFonts w:ascii="Arial" w:hAnsi="Arial" w:cs="Arial"/>
          <w:szCs w:val="24"/>
        </w:rPr>
        <w:t xml:space="preserve"> </w:t>
      </w:r>
      <w:r w:rsidRPr="00F45529">
        <w:rPr>
          <w:rFonts w:ascii="Arial" w:hAnsi="Arial" w:cs="Arial"/>
          <w:szCs w:val="24"/>
        </w:rPr>
        <w:t>You may ask the court for an order that is effective for up to 18 months, based on your professional opinion of what is best for the respondent.</w:t>
      </w:r>
      <w:r w:rsidRPr="00334A3C">
        <w:rPr>
          <w:rFonts w:ascii="Arial" w:hAnsi="Arial" w:cs="Arial"/>
          <w:szCs w:val="24"/>
        </w:rPr>
        <w:t xml:space="preserve"> </w:t>
      </w:r>
      <w:r w:rsidRPr="00334A3C">
        <w:rPr>
          <w:rFonts w:ascii="Arial" w:hAnsi="Arial" w:cs="Arial"/>
          <w:b/>
          <w:szCs w:val="24"/>
        </w:rPr>
        <w:t xml:space="preserve">NOTE: </w:t>
      </w:r>
      <w:r w:rsidRPr="00376FA5">
        <w:rPr>
          <w:rFonts w:ascii="Arial" w:hAnsi="Arial" w:cs="Arial"/>
          <w:szCs w:val="24"/>
        </w:rPr>
        <w:t xml:space="preserve">The court may </w:t>
      </w:r>
      <w:r w:rsidRPr="00376FA5">
        <w:rPr>
          <w:rFonts w:ascii="Arial" w:hAnsi="Arial" w:cs="Arial"/>
          <w:szCs w:val="24"/>
        </w:rPr>
        <w:lastRenderedPageBreak/>
        <w:t>issue the final order for less than or longer than you asked based on the evidence and testimony provided at the hearing, but it cannot issue the order</w:t>
      </w:r>
      <w:r w:rsidRPr="00384BF7">
        <w:rPr>
          <w:rFonts w:ascii="Arial" w:hAnsi="Arial" w:cs="Arial"/>
          <w:szCs w:val="24"/>
        </w:rPr>
        <w:t xml:space="preserve"> for more than 18 months.</w:t>
      </w:r>
    </w:p>
    <w:p w14:paraId="31529035" w14:textId="77777777" w:rsidR="00391CCD" w:rsidRPr="00531561" w:rsidRDefault="00391CCD" w:rsidP="00626E48">
      <w:pPr>
        <w:pStyle w:val="POibodytext"/>
        <w:numPr>
          <w:ilvl w:val="0"/>
          <w:numId w:val="28"/>
        </w:numPr>
        <w:rPr>
          <w:rFonts w:ascii="Arial" w:hAnsi="Arial" w:cs="Arial"/>
          <w:b/>
          <w:szCs w:val="24"/>
        </w:rPr>
      </w:pPr>
      <w:r w:rsidRPr="00F45529">
        <w:rPr>
          <w:rFonts w:ascii="Arial" w:hAnsi="Arial" w:cs="Arial"/>
          <w:b/>
          <w:szCs w:val="24"/>
        </w:rPr>
        <w:t xml:space="preserve">Reason/s for Assisted Outpatient </w:t>
      </w:r>
      <w:r w:rsidRPr="00334A3C">
        <w:rPr>
          <w:rFonts w:ascii="Arial" w:hAnsi="Arial" w:cs="Arial"/>
          <w:b/>
          <w:szCs w:val="24"/>
        </w:rPr>
        <w:t>Treatment.</w:t>
      </w:r>
    </w:p>
    <w:p w14:paraId="47730E81" w14:textId="77777777" w:rsidR="00391CCD" w:rsidRPr="00531561" w:rsidRDefault="00391CCD" w:rsidP="00626E48">
      <w:pPr>
        <w:pStyle w:val="POibodytext"/>
        <w:spacing w:line="240" w:lineRule="auto"/>
        <w:ind w:left="720"/>
        <w:rPr>
          <w:rFonts w:ascii="Arial" w:hAnsi="Arial" w:cs="Arial"/>
          <w:szCs w:val="24"/>
        </w:rPr>
      </w:pPr>
      <w:r w:rsidRPr="00531561">
        <w:rPr>
          <w:rFonts w:ascii="Arial" w:hAnsi="Arial" w:cs="Arial"/>
          <w:szCs w:val="24"/>
        </w:rPr>
        <w:t>For (a), check the box that best reflects the respondent’s behavioral health disorder.</w:t>
      </w:r>
    </w:p>
    <w:p w14:paraId="24004F1F" w14:textId="77777777" w:rsidR="00391CCD" w:rsidRPr="00531561" w:rsidRDefault="00391CCD" w:rsidP="00626E48">
      <w:pPr>
        <w:pStyle w:val="POibodytext"/>
        <w:spacing w:line="240" w:lineRule="auto"/>
        <w:ind w:left="720"/>
        <w:rPr>
          <w:rFonts w:ascii="Arial" w:hAnsi="Arial" w:cs="Arial"/>
          <w:szCs w:val="24"/>
        </w:rPr>
      </w:pPr>
      <w:r w:rsidRPr="00531561">
        <w:rPr>
          <w:rFonts w:ascii="Arial" w:hAnsi="Arial" w:cs="Arial"/>
          <w:szCs w:val="24"/>
        </w:rPr>
        <w:t>For (b) and (c), check the box that most accurately describes the respondent’s historical behavior regarding treatment.</w:t>
      </w:r>
    </w:p>
    <w:p w14:paraId="1A271D17" w14:textId="0E459085" w:rsidR="00FC556F" w:rsidRPr="00531561" w:rsidRDefault="00391CCD" w:rsidP="00626E48">
      <w:pPr>
        <w:pStyle w:val="POibodytext"/>
        <w:spacing w:line="240" w:lineRule="auto"/>
        <w:ind w:left="720"/>
        <w:rPr>
          <w:rFonts w:ascii="Arial" w:hAnsi="Arial" w:cs="Arial"/>
          <w:szCs w:val="24"/>
        </w:rPr>
      </w:pPr>
      <w:r w:rsidRPr="00531561">
        <w:rPr>
          <w:rFonts w:ascii="Arial" w:hAnsi="Arial" w:cs="Arial"/>
          <w:szCs w:val="24"/>
        </w:rPr>
        <w:t>For (f)-(h), provide the specific facts that best respond to the prompt. If the answer/s is provided in a supporting declaration, then notate “</w:t>
      </w:r>
      <w:r w:rsidRPr="00376FA5">
        <w:rPr>
          <w:rFonts w:ascii="Arial" w:hAnsi="Arial" w:cs="Arial"/>
          <w:szCs w:val="24"/>
        </w:rPr>
        <w:t>see declaration of</w:t>
      </w:r>
      <w:r w:rsidRPr="00531561">
        <w:rPr>
          <w:rFonts w:ascii="Arial" w:hAnsi="Arial" w:cs="Arial"/>
          <w:szCs w:val="24"/>
        </w:rPr>
        <w:t>” and provide the name of the declarant.</w:t>
      </w:r>
    </w:p>
    <w:p w14:paraId="734AE100" w14:textId="77777777" w:rsidR="00391CCD" w:rsidRPr="00531561" w:rsidRDefault="00391CCD" w:rsidP="00626E48">
      <w:pPr>
        <w:pStyle w:val="POibodytext"/>
        <w:numPr>
          <w:ilvl w:val="0"/>
          <w:numId w:val="28"/>
        </w:numPr>
        <w:rPr>
          <w:rFonts w:ascii="Arial" w:hAnsi="Arial" w:cs="Arial"/>
          <w:b/>
          <w:szCs w:val="24"/>
        </w:rPr>
      </w:pPr>
      <w:r w:rsidRPr="00F45529">
        <w:rPr>
          <w:rFonts w:ascii="Arial" w:hAnsi="Arial" w:cs="Arial"/>
          <w:b/>
          <w:szCs w:val="24"/>
        </w:rPr>
        <w:t>Required Declarations.</w:t>
      </w:r>
    </w:p>
    <w:p w14:paraId="1AA6BF4E" w14:textId="403CC5FF" w:rsidR="00391CCD" w:rsidRPr="00334A3C" w:rsidRDefault="00462767" w:rsidP="00626E48">
      <w:pPr>
        <w:pStyle w:val="POibodytext"/>
        <w:spacing w:line="240" w:lineRule="auto"/>
        <w:ind w:left="720"/>
        <w:rPr>
          <w:rFonts w:ascii="Arial" w:hAnsi="Arial" w:cs="Arial"/>
          <w:szCs w:val="24"/>
        </w:rPr>
      </w:pPr>
      <w:r>
        <w:rPr>
          <w:rFonts w:ascii="Arial" w:hAnsi="Arial" w:cs="Arial"/>
          <w:szCs w:val="24"/>
        </w:rPr>
        <w:t>The physician, physician assistant, or advanced registered nurse practitioner</w:t>
      </w:r>
      <w:r w:rsidR="00391CCD" w:rsidRPr="00F45529">
        <w:rPr>
          <w:rFonts w:ascii="Arial" w:hAnsi="Arial" w:cs="Arial"/>
          <w:szCs w:val="24"/>
        </w:rPr>
        <w:t xml:space="preserve"> who provides a declaration must have examined the respondent no more than 10 days prior to the submission of the petition. They must also be willing to testify in support of the petition. Alternatively, if the person refused to be examined during the 10 days prior to submission, then </w:t>
      </w:r>
      <w:r>
        <w:rPr>
          <w:rFonts w:ascii="Arial" w:hAnsi="Arial" w:cs="Arial"/>
          <w:szCs w:val="24"/>
        </w:rPr>
        <w:t xml:space="preserve">the </w:t>
      </w:r>
      <w:r w:rsidR="00391CCD" w:rsidRPr="00F45529">
        <w:rPr>
          <w:rFonts w:ascii="Arial" w:hAnsi="Arial" w:cs="Arial"/>
          <w:szCs w:val="24"/>
        </w:rPr>
        <w:t>professional who attempted to examine them may provide a declaration so long as they are willing to testify</w:t>
      </w:r>
      <w:r w:rsidR="00AE770D">
        <w:rPr>
          <w:rFonts w:ascii="Arial" w:hAnsi="Arial" w:cs="Arial"/>
          <w:szCs w:val="24"/>
        </w:rPr>
        <w:t xml:space="preserve">. </w:t>
      </w:r>
      <w:r w:rsidR="00B405EA">
        <w:rPr>
          <w:rFonts w:ascii="Arial" w:hAnsi="Arial" w:cs="Arial"/>
          <w:szCs w:val="24"/>
        </w:rPr>
        <w:t>The declaration must address</w:t>
      </w:r>
      <w:r w:rsidR="00391CCD" w:rsidRPr="00F45529">
        <w:rPr>
          <w:rFonts w:ascii="Arial" w:hAnsi="Arial" w:cs="Arial"/>
          <w:szCs w:val="24"/>
        </w:rPr>
        <w:t xml:space="preserve"> why </w:t>
      </w:r>
      <w:r w:rsidR="00B405EA">
        <w:rPr>
          <w:rFonts w:ascii="Arial" w:hAnsi="Arial" w:cs="Arial"/>
          <w:szCs w:val="24"/>
        </w:rPr>
        <w:t>the declarant</w:t>
      </w:r>
      <w:r w:rsidR="00B405EA" w:rsidRPr="00F45529">
        <w:rPr>
          <w:rFonts w:ascii="Arial" w:hAnsi="Arial" w:cs="Arial"/>
          <w:szCs w:val="24"/>
        </w:rPr>
        <w:t xml:space="preserve"> </w:t>
      </w:r>
      <w:r w:rsidR="00391CCD" w:rsidRPr="00F45529">
        <w:rPr>
          <w:rFonts w:ascii="Arial" w:hAnsi="Arial" w:cs="Arial"/>
          <w:szCs w:val="24"/>
        </w:rPr>
        <w:t>believe</w:t>
      </w:r>
      <w:r w:rsidR="00B405EA">
        <w:rPr>
          <w:rFonts w:ascii="Arial" w:hAnsi="Arial" w:cs="Arial"/>
          <w:szCs w:val="24"/>
        </w:rPr>
        <w:t>s</w:t>
      </w:r>
      <w:r w:rsidR="00391CCD" w:rsidRPr="00F45529">
        <w:rPr>
          <w:rFonts w:ascii="Arial" w:hAnsi="Arial" w:cs="Arial"/>
          <w:szCs w:val="24"/>
        </w:rPr>
        <w:t xml:space="preserve"> the</w:t>
      </w:r>
      <w:r w:rsidR="00391CCD" w:rsidRPr="00334A3C">
        <w:rPr>
          <w:rFonts w:ascii="Arial" w:hAnsi="Arial" w:cs="Arial"/>
          <w:szCs w:val="24"/>
        </w:rPr>
        <w:t xml:space="preserve"> </w:t>
      </w:r>
      <w:r>
        <w:rPr>
          <w:rFonts w:ascii="Arial" w:hAnsi="Arial" w:cs="Arial"/>
          <w:szCs w:val="24"/>
        </w:rPr>
        <w:t>respondent is in need of treatment for a mental disorder and why</w:t>
      </w:r>
      <w:r w:rsidR="00B405EA">
        <w:rPr>
          <w:rFonts w:ascii="Arial" w:hAnsi="Arial" w:cs="Arial"/>
          <w:szCs w:val="24"/>
        </w:rPr>
        <w:t>, based on their observations,</w:t>
      </w:r>
      <w:r>
        <w:rPr>
          <w:rFonts w:ascii="Arial" w:hAnsi="Arial" w:cs="Arial"/>
          <w:szCs w:val="24"/>
        </w:rPr>
        <w:t xml:space="preserve"> they would better benefit from an assisted outpatient treatment (AOT) order rather than inpatient treatment.</w:t>
      </w:r>
    </w:p>
    <w:p w14:paraId="0A05C205" w14:textId="7009B727" w:rsidR="00391CCD" w:rsidRPr="00384BF7" w:rsidRDefault="00391CCD" w:rsidP="00626E48">
      <w:pPr>
        <w:pStyle w:val="POibodytext"/>
        <w:spacing w:line="240" w:lineRule="auto"/>
        <w:ind w:left="720"/>
        <w:rPr>
          <w:rFonts w:ascii="Arial" w:hAnsi="Arial" w:cs="Arial"/>
          <w:szCs w:val="24"/>
        </w:rPr>
      </w:pPr>
      <w:r w:rsidRPr="00334A3C">
        <w:rPr>
          <w:rFonts w:ascii="Arial" w:hAnsi="Arial" w:cs="Arial"/>
          <w:szCs w:val="24"/>
        </w:rPr>
        <w:t xml:space="preserve">If the declaration is provided by </w:t>
      </w:r>
      <w:r w:rsidR="00AE770D">
        <w:rPr>
          <w:rFonts w:ascii="Arial" w:hAnsi="Arial" w:cs="Arial"/>
          <w:szCs w:val="24"/>
        </w:rPr>
        <w:t xml:space="preserve">the respondent’s treating </w:t>
      </w:r>
      <w:r w:rsidRPr="00334A3C">
        <w:rPr>
          <w:rFonts w:ascii="Arial" w:hAnsi="Arial" w:cs="Arial"/>
          <w:szCs w:val="24"/>
        </w:rPr>
        <w:t xml:space="preserve">mental health </w:t>
      </w:r>
      <w:r w:rsidR="00AE770D">
        <w:rPr>
          <w:rFonts w:ascii="Arial" w:hAnsi="Arial" w:cs="Arial"/>
          <w:szCs w:val="24"/>
        </w:rPr>
        <w:t xml:space="preserve">professional </w:t>
      </w:r>
      <w:r w:rsidRPr="00334A3C">
        <w:rPr>
          <w:rFonts w:ascii="Arial" w:hAnsi="Arial" w:cs="Arial"/>
          <w:szCs w:val="24"/>
        </w:rPr>
        <w:t xml:space="preserve">or substance use </w:t>
      </w:r>
      <w:r w:rsidR="00520730">
        <w:rPr>
          <w:rFonts w:ascii="Arial" w:hAnsi="Arial" w:cs="Arial"/>
          <w:szCs w:val="24"/>
        </w:rPr>
        <w:t>disorder</w:t>
      </w:r>
      <w:r w:rsidR="001757A1">
        <w:rPr>
          <w:rFonts w:ascii="Arial" w:hAnsi="Arial" w:cs="Arial"/>
          <w:szCs w:val="24"/>
        </w:rPr>
        <w:t xml:space="preserve"> </w:t>
      </w:r>
      <w:r w:rsidRPr="00334A3C">
        <w:rPr>
          <w:rFonts w:ascii="Arial" w:hAnsi="Arial" w:cs="Arial"/>
          <w:szCs w:val="24"/>
        </w:rPr>
        <w:t>professional, then it must be cosigned by a supervising physician, physician assistant, or advance registered nurse practioner who certifies that they r</w:t>
      </w:r>
      <w:r w:rsidRPr="00376FA5">
        <w:rPr>
          <w:rFonts w:ascii="Arial" w:hAnsi="Arial" w:cs="Arial"/>
          <w:szCs w:val="24"/>
        </w:rPr>
        <w:t>eviewed the declaration</w:t>
      </w:r>
      <w:r w:rsidR="001757A1">
        <w:rPr>
          <w:rFonts w:ascii="Arial" w:hAnsi="Arial" w:cs="Arial"/>
          <w:szCs w:val="24"/>
        </w:rPr>
        <w:t xml:space="preserve"> and concur with the MH/SUD professional’s opinion in the declaration</w:t>
      </w:r>
      <w:r w:rsidRPr="00376FA5">
        <w:rPr>
          <w:rFonts w:ascii="Arial" w:hAnsi="Arial" w:cs="Arial"/>
          <w:szCs w:val="24"/>
        </w:rPr>
        <w:t>.</w:t>
      </w:r>
    </w:p>
    <w:p w14:paraId="19F0F384" w14:textId="346C96D1" w:rsidR="00391CCD" w:rsidRPr="00EC42FB" w:rsidRDefault="00462767" w:rsidP="00626E48">
      <w:pPr>
        <w:pStyle w:val="POibodytext"/>
        <w:spacing w:line="240" w:lineRule="auto"/>
        <w:ind w:left="720"/>
        <w:rPr>
          <w:rFonts w:ascii="Arial" w:hAnsi="Arial" w:cs="Arial"/>
          <w:b/>
          <w:szCs w:val="24"/>
        </w:rPr>
      </w:pPr>
      <w:r>
        <w:rPr>
          <w:rFonts w:ascii="Arial" w:hAnsi="Arial" w:cs="Arial"/>
          <w:szCs w:val="24"/>
        </w:rPr>
        <w:t xml:space="preserve">Declarants should use </w:t>
      </w:r>
      <w:r>
        <w:rPr>
          <w:rFonts w:ascii="Arial" w:hAnsi="Arial" w:cs="Arial"/>
          <w:i/>
          <w:szCs w:val="24"/>
        </w:rPr>
        <w:t>Declaration</w:t>
      </w:r>
      <w:r>
        <w:rPr>
          <w:rFonts w:ascii="Arial" w:hAnsi="Arial" w:cs="Arial"/>
          <w:szCs w:val="24"/>
        </w:rPr>
        <w:t xml:space="preserve"> form, </w:t>
      </w:r>
      <w:r>
        <w:rPr>
          <w:rFonts w:ascii="Arial" w:hAnsi="Arial" w:cs="Arial"/>
          <w:b/>
          <w:szCs w:val="24"/>
        </w:rPr>
        <w:t>MP 003</w:t>
      </w:r>
      <w:r w:rsidR="001757A1">
        <w:rPr>
          <w:rFonts w:ascii="Arial" w:hAnsi="Arial" w:cs="Arial"/>
          <w:szCs w:val="24"/>
        </w:rPr>
        <w:t>. Only one declaration is required.</w:t>
      </w:r>
    </w:p>
    <w:p w14:paraId="4BBABD2F" w14:textId="77777777" w:rsidR="00391CCD" w:rsidRPr="00EC42FB" w:rsidRDefault="00391CCD" w:rsidP="00626E48">
      <w:pPr>
        <w:pStyle w:val="POibodytext"/>
        <w:numPr>
          <w:ilvl w:val="0"/>
          <w:numId w:val="28"/>
        </w:numPr>
        <w:rPr>
          <w:rFonts w:ascii="Arial" w:hAnsi="Arial" w:cs="Arial"/>
          <w:b/>
          <w:szCs w:val="24"/>
        </w:rPr>
      </w:pPr>
      <w:r w:rsidRPr="00EC42FB">
        <w:rPr>
          <w:rFonts w:ascii="Arial" w:hAnsi="Arial" w:cs="Arial"/>
          <w:b/>
          <w:szCs w:val="24"/>
        </w:rPr>
        <w:t>Optional Declaration/s.</w:t>
      </w:r>
    </w:p>
    <w:p w14:paraId="55F890AF" w14:textId="50F9307A" w:rsidR="00391CCD" w:rsidRPr="00531561" w:rsidRDefault="00391CCD" w:rsidP="00626E48">
      <w:pPr>
        <w:pStyle w:val="POibodytext"/>
        <w:spacing w:line="240" w:lineRule="auto"/>
        <w:ind w:left="720"/>
        <w:rPr>
          <w:rFonts w:ascii="Arial" w:hAnsi="Arial" w:cs="Arial"/>
          <w:szCs w:val="24"/>
        </w:rPr>
      </w:pPr>
      <w:r w:rsidRPr="00EC42FB">
        <w:rPr>
          <w:rFonts w:ascii="Arial" w:hAnsi="Arial" w:cs="Arial"/>
          <w:szCs w:val="24"/>
        </w:rPr>
        <w:t>Additional declarations may be submitted, but are not required, including declarations from intimate partners, family or household members, or others</w:t>
      </w:r>
      <w:r w:rsidR="001757A1">
        <w:rPr>
          <w:rFonts w:ascii="Arial" w:hAnsi="Arial" w:cs="Arial"/>
          <w:szCs w:val="24"/>
        </w:rPr>
        <w:t xml:space="preserve"> who can provide further background about the respondent’s behavioral health disorder and subsequent actions</w:t>
      </w:r>
      <w:r w:rsidRPr="00EC42FB">
        <w:rPr>
          <w:rFonts w:ascii="Arial" w:hAnsi="Arial" w:cs="Arial"/>
          <w:szCs w:val="24"/>
        </w:rPr>
        <w:t>.</w:t>
      </w:r>
      <w:r w:rsidR="00AE770D">
        <w:rPr>
          <w:rFonts w:ascii="Arial" w:hAnsi="Arial" w:cs="Arial"/>
          <w:szCs w:val="24"/>
        </w:rPr>
        <w:t xml:space="preserve"> Declarants should use </w:t>
      </w:r>
      <w:r w:rsidR="00AE770D">
        <w:rPr>
          <w:rFonts w:ascii="Arial" w:hAnsi="Arial" w:cs="Arial"/>
          <w:i/>
          <w:szCs w:val="24"/>
        </w:rPr>
        <w:t>Declaration</w:t>
      </w:r>
      <w:r w:rsidR="00AE770D">
        <w:rPr>
          <w:rFonts w:ascii="Arial" w:hAnsi="Arial" w:cs="Arial"/>
          <w:szCs w:val="24"/>
        </w:rPr>
        <w:t xml:space="preserve"> form, </w:t>
      </w:r>
      <w:r w:rsidR="00AE770D">
        <w:rPr>
          <w:rFonts w:ascii="Arial" w:hAnsi="Arial" w:cs="Arial"/>
          <w:b/>
          <w:szCs w:val="24"/>
        </w:rPr>
        <w:t>MP 003</w:t>
      </w:r>
      <w:r w:rsidR="00AE770D">
        <w:rPr>
          <w:rFonts w:ascii="Arial" w:hAnsi="Arial" w:cs="Arial"/>
          <w:szCs w:val="24"/>
        </w:rPr>
        <w:t>.</w:t>
      </w:r>
    </w:p>
    <w:p w14:paraId="3BD376E5" w14:textId="77777777" w:rsidR="00391CCD" w:rsidRPr="00F45529" w:rsidRDefault="00391CCD" w:rsidP="00626E48">
      <w:pPr>
        <w:pStyle w:val="POibodytext"/>
        <w:numPr>
          <w:ilvl w:val="0"/>
          <w:numId w:val="28"/>
        </w:numPr>
        <w:rPr>
          <w:rFonts w:ascii="Arial" w:hAnsi="Arial" w:cs="Arial"/>
          <w:b/>
          <w:szCs w:val="24"/>
        </w:rPr>
      </w:pPr>
      <w:r w:rsidRPr="00F45529">
        <w:rPr>
          <w:rFonts w:ascii="Arial" w:hAnsi="Arial" w:cs="Arial"/>
          <w:b/>
          <w:szCs w:val="24"/>
        </w:rPr>
        <w:t>Treatment Information.</w:t>
      </w:r>
    </w:p>
    <w:p w14:paraId="3A85098E" w14:textId="77777777" w:rsidR="00391CCD" w:rsidRPr="00531561" w:rsidRDefault="00391CCD" w:rsidP="00626E48">
      <w:pPr>
        <w:pStyle w:val="POibodytext"/>
        <w:spacing w:line="240" w:lineRule="auto"/>
        <w:ind w:left="720"/>
        <w:rPr>
          <w:rFonts w:ascii="Arial" w:hAnsi="Arial" w:cs="Arial"/>
          <w:szCs w:val="24"/>
        </w:rPr>
      </w:pPr>
      <w:r w:rsidRPr="00F45529">
        <w:rPr>
          <w:rFonts w:ascii="Arial" w:hAnsi="Arial" w:cs="Arial"/>
          <w:szCs w:val="24"/>
        </w:rPr>
        <w:t xml:space="preserve">Prior to granting the AOT order, there must be an approved facility, agency, or provider willing to provide outpatient treatment for the respondent. Provide </w:t>
      </w:r>
      <w:r w:rsidRPr="00334A3C">
        <w:rPr>
          <w:rFonts w:ascii="Arial" w:hAnsi="Arial" w:cs="Arial"/>
          <w:szCs w:val="24"/>
        </w:rPr>
        <w:t>the requested information in the corresponding field</w:t>
      </w:r>
      <w:r w:rsidRPr="00376FA5">
        <w:rPr>
          <w:rFonts w:ascii="Arial" w:hAnsi="Arial" w:cs="Arial"/>
          <w:szCs w:val="24"/>
        </w:rPr>
        <w:t>.</w:t>
      </w:r>
      <w:r w:rsidRPr="00EC42FB">
        <w:rPr>
          <w:rFonts w:ascii="Arial" w:hAnsi="Arial" w:cs="Arial"/>
          <w:szCs w:val="24"/>
        </w:rPr>
        <w:t xml:space="preserve"> </w:t>
      </w:r>
    </w:p>
    <w:p w14:paraId="1CCC68AD" w14:textId="77777777" w:rsidR="00391CCD" w:rsidRPr="00531561" w:rsidRDefault="00391CCD" w:rsidP="00626E48">
      <w:pPr>
        <w:pStyle w:val="POibodytext"/>
        <w:numPr>
          <w:ilvl w:val="0"/>
          <w:numId w:val="28"/>
        </w:numPr>
        <w:rPr>
          <w:rFonts w:ascii="Arial" w:hAnsi="Arial" w:cs="Arial"/>
          <w:b/>
          <w:szCs w:val="24"/>
        </w:rPr>
      </w:pPr>
      <w:r w:rsidRPr="00F45529">
        <w:rPr>
          <w:rFonts w:ascii="Arial" w:hAnsi="Arial" w:cs="Arial"/>
          <w:b/>
          <w:szCs w:val="24"/>
        </w:rPr>
        <w:lastRenderedPageBreak/>
        <w:t>Reentry &amp; Transition.</w:t>
      </w:r>
    </w:p>
    <w:p w14:paraId="68D87163" w14:textId="77777777" w:rsidR="00391CCD" w:rsidRPr="00531561" w:rsidRDefault="00391CCD" w:rsidP="00626E48">
      <w:pPr>
        <w:pStyle w:val="POibodytext"/>
        <w:spacing w:line="240" w:lineRule="auto"/>
        <w:ind w:left="720"/>
        <w:rPr>
          <w:rFonts w:ascii="Arial" w:hAnsi="Arial" w:cs="Arial"/>
          <w:b/>
          <w:szCs w:val="24"/>
        </w:rPr>
      </w:pPr>
      <w:r w:rsidRPr="00F45529">
        <w:rPr>
          <w:rFonts w:ascii="Arial" w:hAnsi="Arial" w:cs="Arial"/>
          <w:szCs w:val="24"/>
        </w:rPr>
        <w:t xml:space="preserve">If the respondent is currently incarcerated or in a treatment facility, then the court needs to know their anticipated release date and any other information that may be helpful in facilitating the respondent’s </w:t>
      </w:r>
      <w:r w:rsidRPr="00334A3C">
        <w:rPr>
          <w:rFonts w:ascii="Arial" w:hAnsi="Arial" w:cs="Arial"/>
          <w:szCs w:val="24"/>
        </w:rPr>
        <w:t>successful transition back into the community.</w:t>
      </w:r>
    </w:p>
    <w:p w14:paraId="5282DA2D" w14:textId="77777777" w:rsidR="00391CCD" w:rsidRPr="00F45529" w:rsidRDefault="00391CCD" w:rsidP="00391CCD">
      <w:pPr>
        <w:pBdr>
          <w:bottom w:val="single" w:sz="12" w:space="1" w:color="auto"/>
        </w:pBdr>
        <w:spacing w:after="0"/>
        <w:rPr>
          <w:rFonts w:ascii="Arial" w:hAnsi="Arial" w:cs="Arial"/>
          <w:sz w:val="24"/>
          <w:szCs w:val="24"/>
        </w:rPr>
      </w:pPr>
    </w:p>
    <w:p w14:paraId="00F8C9D1" w14:textId="77777777" w:rsidR="00391CCD" w:rsidRPr="00334A3C" w:rsidRDefault="00391CCD" w:rsidP="00391CCD">
      <w:pPr>
        <w:rPr>
          <w:rFonts w:ascii="Arial" w:hAnsi="Arial" w:cs="Arial"/>
          <w:b/>
          <w:sz w:val="24"/>
          <w:szCs w:val="24"/>
        </w:rPr>
      </w:pPr>
      <w:r w:rsidRPr="00F45529">
        <w:rPr>
          <w:rFonts w:ascii="Arial" w:hAnsi="Arial" w:cs="Arial"/>
          <w:b/>
          <w:sz w:val="24"/>
          <w:szCs w:val="24"/>
        </w:rPr>
        <w:t>Date</w:t>
      </w:r>
      <w:r>
        <w:rPr>
          <w:rFonts w:ascii="Arial" w:hAnsi="Arial" w:cs="Arial"/>
          <w:b/>
          <w:sz w:val="24"/>
          <w:szCs w:val="24"/>
        </w:rPr>
        <w:t xml:space="preserve"> and Sign</w:t>
      </w:r>
    </w:p>
    <w:p w14:paraId="636305C1" w14:textId="77777777" w:rsidR="00391CCD" w:rsidRDefault="00391CCD" w:rsidP="00391CCD">
      <w:pPr>
        <w:pBdr>
          <w:bottom w:val="single" w:sz="12" w:space="1" w:color="auto"/>
        </w:pBdr>
        <w:spacing w:after="0" w:line="240" w:lineRule="auto"/>
        <w:rPr>
          <w:rFonts w:ascii="Arial" w:hAnsi="Arial" w:cs="Arial"/>
          <w:sz w:val="24"/>
          <w:szCs w:val="24"/>
        </w:rPr>
      </w:pPr>
      <w:r w:rsidRPr="00334A3C">
        <w:rPr>
          <w:rFonts w:ascii="Arial" w:hAnsi="Arial" w:cs="Arial"/>
          <w:sz w:val="24"/>
          <w:szCs w:val="24"/>
        </w:rPr>
        <w:t>Write in the city and state where you are signing this. Date, sign, and print your name.</w:t>
      </w:r>
    </w:p>
    <w:p w14:paraId="49C3F051" w14:textId="77777777" w:rsidR="009F611A" w:rsidRPr="00334A3C" w:rsidRDefault="009F611A" w:rsidP="00391CCD">
      <w:pPr>
        <w:pBdr>
          <w:bottom w:val="single" w:sz="12" w:space="1" w:color="auto"/>
        </w:pBdr>
        <w:spacing w:after="0" w:line="240" w:lineRule="auto"/>
        <w:rPr>
          <w:rFonts w:ascii="Arial" w:hAnsi="Arial" w:cs="Arial"/>
          <w:sz w:val="24"/>
          <w:szCs w:val="24"/>
        </w:rPr>
      </w:pPr>
    </w:p>
    <w:p w14:paraId="0E1128FE" w14:textId="77777777" w:rsidR="00391CCD" w:rsidRPr="00531561" w:rsidRDefault="00391CCD" w:rsidP="00391CCD">
      <w:pPr>
        <w:pStyle w:val="POibodytext"/>
        <w:pBdr>
          <w:top w:val="single" w:sz="12" w:space="1" w:color="auto"/>
          <w:bottom w:val="single" w:sz="12" w:space="1" w:color="auto"/>
        </w:pBdr>
        <w:spacing w:before="0"/>
        <w:rPr>
          <w:rFonts w:ascii="Arial" w:hAnsi="Arial" w:cs="Arial"/>
          <w:b/>
          <w:sz w:val="28"/>
          <w:szCs w:val="24"/>
        </w:rPr>
      </w:pPr>
      <w:r w:rsidRPr="00531561">
        <w:rPr>
          <w:rFonts w:ascii="Arial" w:hAnsi="Arial" w:cs="Arial"/>
          <w:b/>
          <w:sz w:val="28"/>
          <w:szCs w:val="24"/>
        </w:rPr>
        <w:t>Notice of Hearing</w:t>
      </w:r>
    </w:p>
    <w:p w14:paraId="435E4741" w14:textId="77777777" w:rsidR="00391CCD" w:rsidRPr="00673BCD" w:rsidRDefault="00391CCD" w:rsidP="00626E48">
      <w:pPr>
        <w:spacing w:before="120" w:after="120" w:line="240" w:lineRule="auto"/>
        <w:rPr>
          <w:rFonts w:ascii="Arial" w:hAnsi="Arial" w:cs="Arial"/>
          <w:sz w:val="24"/>
          <w:szCs w:val="24"/>
        </w:rPr>
      </w:pPr>
      <w:r w:rsidRPr="00673BCD">
        <w:rPr>
          <w:rFonts w:ascii="Arial" w:hAnsi="Arial" w:cs="Arial"/>
          <w:sz w:val="24"/>
          <w:szCs w:val="24"/>
        </w:rPr>
        <w:t xml:space="preserve">Contact the clerk's office in the county where you are filing. Ask the clerk on what days </w:t>
      </w:r>
      <w:r>
        <w:rPr>
          <w:rFonts w:ascii="Arial" w:hAnsi="Arial" w:cs="Arial"/>
          <w:sz w:val="24"/>
          <w:szCs w:val="24"/>
        </w:rPr>
        <w:t>ITA matters</w:t>
      </w:r>
      <w:r w:rsidRPr="00673BCD">
        <w:rPr>
          <w:rFonts w:ascii="Arial" w:hAnsi="Arial" w:cs="Arial"/>
          <w:sz w:val="24"/>
          <w:szCs w:val="24"/>
        </w:rPr>
        <w:t xml:space="preserve"> are heard and whether the clerk can provide you with a hearing date. </w:t>
      </w:r>
    </w:p>
    <w:p w14:paraId="12E05E2F" w14:textId="77777777" w:rsidR="00391CCD" w:rsidRDefault="00391CCD" w:rsidP="00626E48">
      <w:pPr>
        <w:spacing w:before="120" w:after="120" w:line="240" w:lineRule="auto"/>
        <w:rPr>
          <w:rFonts w:ascii="Arial" w:hAnsi="Arial" w:cs="Arial"/>
          <w:sz w:val="24"/>
          <w:szCs w:val="24"/>
        </w:rPr>
      </w:pPr>
      <w:r w:rsidRPr="00673BCD">
        <w:rPr>
          <w:rFonts w:ascii="Arial" w:hAnsi="Arial" w:cs="Arial"/>
          <w:sz w:val="24"/>
          <w:szCs w:val="24"/>
        </w:rPr>
        <w:t xml:space="preserve">Once you have this information, </w:t>
      </w:r>
      <w:r>
        <w:rPr>
          <w:rFonts w:ascii="Arial" w:hAnsi="Arial" w:cs="Arial"/>
          <w:sz w:val="24"/>
          <w:szCs w:val="24"/>
        </w:rPr>
        <w:t>you are ready to complete the notice.</w:t>
      </w:r>
    </w:p>
    <w:p w14:paraId="4489F52F" w14:textId="0D65B400" w:rsidR="00391CCD" w:rsidRPr="00673BCD" w:rsidRDefault="00391CCD" w:rsidP="00626E48">
      <w:pPr>
        <w:pStyle w:val="ListParagraph"/>
        <w:numPr>
          <w:ilvl w:val="0"/>
          <w:numId w:val="32"/>
        </w:numPr>
        <w:spacing w:before="120" w:after="120" w:line="240" w:lineRule="auto"/>
        <w:rPr>
          <w:rFonts w:ascii="Arial" w:hAnsi="Arial" w:cs="Arial"/>
          <w:b/>
          <w:sz w:val="24"/>
          <w:szCs w:val="24"/>
        </w:rPr>
      </w:pPr>
      <w:r w:rsidRPr="00673BCD">
        <w:rPr>
          <w:rFonts w:ascii="Arial" w:hAnsi="Arial" w:cs="Arial"/>
          <w:b/>
          <w:sz w:val="24"/>
          <w:szCs w:val="24"/>
        </w:rPr>
        <w:t xml:space="preserve">Hearing </w:t>
      </w:r>
      <w:r>
        <w:rPr>
          <w:rFonts w:ascii="Arial" w:hAnsi="Arial" w:cs="Arial"/>
          <w:b/>
          <w:sz w:val="24"/>
          <w:szCs w:val="24"/>
        </w:rPr>
        <w:t>l</w:t>
      </w:r>
      <w:r w:rsidRPr="00673BCD">
        <w:rPr>
          <w:rFonts w:ascii="Arial" w:hAnsi="Arial" w:cs="Arial"/>
          <w:b/>
          <w:sz w:val="24"/>
          <w:szCs w:val="24"/>
        </w:rPr>
        <w:t>ocation, date, and time.</w:t>
      </w:r>
    </w:p>
    <w:p w14:paraId="7B8FEA2E" w14:textId="77777777" w:rsidR="00391CCD" w:rsidRDefault="00391CCD" w:rsidP="00626E48">
      <w:pPr>
        <w:pStyle w:val="ListParagraph"/>
        <w:spacing w:before="120" w:after="120" w:line="240" w:lineRule="auto"/>
        <w:rPr>
          <w:rFonts w:ascii="Arial" w:hAnsi="Arial" w:cs="Arial"/>
          <w:sz w:val="24"/>
          <w:szCs w:val="24"/>
        </w:rPr>
      </w:pPr>
    </w:p>
    <w:p w14:paraId="5B17EC4F" w14:textId="77777777" w:rsidR="00391CCD" w:rsidRDefault="00391CCD" w:rsidP="00626E48">
      <w:pPr>
        <w:pStyle w:val="ListParagraph"/>
        <w:spacing w:before="120" w:after="120" w:line="240" w:lineRule="auto"/>
        <w:rPr>
          <w:rFonts w:ascii="Arial" w:hAnsi="Arial" w:cs="Arial"/>
          <w:sz w:val="24"/>
          <w:szCs w:val="24"/>
        </w:rPr>
      </w:pPr>
      <w:r>
        <w:rPr>
          <w:rFonts w:ascii="Arial" w:hAnsi="Arial" w:cs="Arial"/>
          <w:sz w:val="24"/>
          <w:szCs w:val="24"/>
        </w:rPr>
        <w:t>Fill in the name of the court, its address, the court room or calendar name, hearing date, and time of the hearing. This information is available through the clerk’s office.</w:t>
      </w:r>
    </w:p>
    <w:p w14:paraId="3FD16772" w14:textId="77777777" w:rsidR="00391CCD" w:rsidRDefault="00391CCD" w:rsidP="00626E48">
      <w:pPr>
        <w:pStyle w:val="ListParagraph"/>
        <w:spacing w:before="120" w:after="120" w:line="240" w:lineRule="auto"/>
        <w:rPr>
          <w:rFonts w:ascii="Arial" w:hAnsi="Arial" w:cs="Arial"/>
          <w:b/>
          <w:sz w:val="24"/>
          <w:szCs w:val="24"/>
        </w:rPr>
      </w:pPr>
    </w:p>
    <w:p w14:paraId="5F7A4499" w14:textId="77777777" w:rsidR="00391CCD" w:rsidRPr="00673BCD" w:rsidRDefault="00391CCD" w:rsidP="00626E48">
      <w:pPr>
        <w:pStyle w:val="ListParagraph"/>
        <w:numPr>
          <w:ilvl w:val="0"/>
          <w:numId w:val="32"/>
        </w:numPr>
        <w:spacing w:before="120" w:after="120" w:line="240" w:lineRule="auto"/>
        <w:rPr>
          <w:rFonts w:ascii="Arial" w:hAnsi="Arial" w:cs="Arial"/>
          <w:b/>
          <w:sz w:val="24"/>
          <w:szCs w:val="24"/>
        </w:rPr>
      </w:pPr>
      <w:r>
        <w:rPr>
          <w:rFonts w:ascii="Arial" w:hAnsi="Arial" w:cs="Arial"/>
          <w:b/>
          <w:sz w:val="24"/>
          <w:szCs w:val="24"/>
        </w:rPr>
        <w:t>Parties to be served.</w:t>
      </w:r>
    </w:p>
    <w:p w14:paraId="70A686A8" w14:textId="77777777" w:rsidR="00391CCD" w:rsidRDefault="00391CCD" w:rsidP="00626E48">
      <w:pPr>
        <w:spacing w:before="120" w:after="120" w:line="240" w:lineRule="auto"/>
        <w:ind w:left="720"/>
        <w:rPr>
          <w:rFonts w:ascii="Arial" w:hAnsi="Arial" w:cs="Arial"/>
          <w:sz w:val="24"/>
          <w:szCs w:val="24"/>
        </w:rPr>
      </w:pPr>
      <w:r>
        <w:rPr>
          <w:rFonts w:ascii="Arial" w:hAnsi="Arial" w:cs="Arial"/>
          <w:sz w:val="24"/>
          <w:szCs w:val="24"/>
        </w:rPr>
        <w:t>Fill in the name of each party that must be served. The first section is your information; then, the respondent’s information; then, the qualified professional/s whose affidavit/s accompanied the petition; then, the respondent’s current provider, if you know their information; and lastly, the respondent’s surrogate decision maker, if the respondent has a surrogate decision maker.</w:t>
      </w:r>
    </w:p>
    <w:p w14:paraId="3F88DC82" w14:textId="77777777" w:rsidR="00391CCD" w:rsidRPr="00F45529" w:rsidRDefault="00391CCD" w:rsidP="00391CCD">
      <w:pPr>
        <w:pBdr>
          <w:bottom w:val="single" w:sz="12" w:space="1" w:color="auto"/>
        </w:pBdr>
        <w:spacing w:after="0"/>
        <w:rPr>
          <w:rFonts w:ascii="Arial" w:hAnsi="Arial" w:cs="Arial"/>
          <w:sz w:val="24"/>
          <w:szCs w:val="24"/>
        </w:rPr>
      </w:pPr>
    </w:p>
    <w:p w14:paraId="00803C46" w14:textId="77777777" w:rsidR="00391CCD" w:rsidRPr="00334A3C" w:rsidRDefault="00391CCD" w:rsidP="00391CCD">
      <w:pPr>
        <w:rPr>
          <w:rFonts w:ascii="Arial" w:hAnsi="Arial" w:cs="Arial"/>
          <w:b/>
          <w:sz w:val="24"/>
          <w:szCs w:val="24"/>
        </w:rPr>
      </w:pPr>
      <w:r w:rsidRPr="00F45529">
        <w:rPr>
          <w:rFonts w:ascii="Arial" w:hAnsi="Arial" w:cs="Arial"/>
          <w:b/>
          <w:sz w:val="24"/>
          <w:szCs w:val="24"/>
        </w:rPr>
        <w:t>Date</w:t>
      </w:r>
      <w:r>
        <w:rPr>
          <w:rFonts w:ascii="Arial" w:hAnsi="Arial" w:cs="Arial"/>
          <w:b/>
          <w:sz w:val="24"/>
          <w:szCs w:val="24"/>
        </w:rPr>
        <w:t xml:space="preserve"> and Sign</w:t>
      </w:r>
    </w:p>
    <w:p w14:paraId="1BDFD800" w14:textId="6A2AEC21" w:rsidR="00391CCD" w:rsidRPr="00626E48" w:rsidRDefault="00391CCD" w:rsidP="00626E48">
      <w:pPr>
        <w:pBdr>
          <w:bottom w:val="single" w:sz="12" w:space="1" w:color="auto"/>
        </w:pBdr>
        <w:spacing w:after="0" w:line="240" w:lineRule="auto"/>
        <w:rPr>
          <w:rFonts w:ascii="Arial" w:hAnsi="Arial" w:cs="Arial"/>
          <w:sz w:val="24"/>
          <w:szCs w:val="24"/>
        </w:rPr>
      </w:pPr>
      <w:r w:rsidRPr="00334A3C">
        <w:rPr>
          <w:rFonts w:ascii="Arial" w:hAnsi="Arial" w:cs="Arial"/>
          <w:sz w:val="24"/>
          <w:szCs w:val="24"/>
        </w:rPr>
        <w:t>Date, sign, and print your name.</w:t>
      </w:r>
    </w:p>
    <w:sectPr w:rsidR="00391CCD" w:rsidRPr="00626E48" w:rsidSect="00F95C56">
      <w:footerReference w:type="default" r:id="rId11"/>
      <w:pgSz w:w="12240" w:h="15840" w:code="1"/>
      <w:pgMar w:top="1440" w:right="1440" w:bottom="1440" w:left="1440" w:header="144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004F5" w14:textId="77777777" w:rsidR="00E6718D" w:rsidRDefault="00E6718D">
      <w:pPr>
        <w:spacing w:after="0" w:line="240" w:lineRule="auto"/>
      </w:pPr>
      <w:r>
        <w:separator/>
      </w:r>
    </w:p>
  </w:endnote>
  <w:endnote w:type="continuationSeparator" w:id="0">
    <w:p w14:paraId="382A3B5D" w14:textId="77777777" w:rsidR="00E6718D" w:rsidRDefault="00E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1C40" w14:textId="77777777" w:rsidR="00E00495" w:rsidRDefault="00E00495" w:rsidP="00A35549">
    <w:pPr>
      <w:tabs>
        <w:tab w:val="left" w:pos="180"/>
        <w:tab w:val="left" w:pos="720"/>
        <w:tab w:val="left" w:pos="1440"/>
        <w:tab w:val="left" w:pos="2160"/>
        <w:tab w:val="left" w:pos="2880"/>
        <w:tab w:val="left" w:pos="4176"/>
        <w:tab w:val="left" w:pos="5760"/>
        <w:tab w:val="right" w:pos="9360"/>
      </w:tabs>
      <w:suppressAutoHyphens/>
      <w:spacing w:before="40" w:after="0" w:line="240" w:lineRule="auto"/>
      <w:rPr>
        <w:rFonts w:ascii="Arial" w:hAnsi="Arial" w:cs="Arial"/>
        <w:sz w:val="20"/>
        <w:szCs w:val="20"/>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E00495" w:rsidRPr="00D31471" w14:paraId="2CDD277E" w14:textId="77777777" w:rsidTr="00E00495">
      <w:tc>
        <w:tcPr>
          <w:tcW w:w="3192" w:type="dxa"/>
          <w:shd w:val="clear" w:color="auto" w:fill="auto"/>
        </w:tcPr>
        <w:p w14:paraId="36EC954C" w14:textId="4BCB1875" w:rsidR="00E00495" w:rsidRPr="006412D5" w:rsidRDefault="00E00495" w:rsidP="00C7085B">
          <w:pPr>
            <w:widowControl w:val="0"/>
            <w:tabs>
              <w:tab w:val="left" w:pos="2789"/>
              <w:tab w:val="left" w:pos="3767"/>
            </w:tabs>
            <w:spacing w:after="0" w:line="240" w:lineRule="auto"/>
            <w:rPr>
              <w:rFonts w:ascii="Arial" w:hAnsi="Arial" w:cs="Arial"/>
              <w:sz w:val="18"/>
              <w:szCs w:val="18"/>
            </w:rPr>
          </w:pPr>
          <w:r w:rsidRPr="006412D5">
            <w:rPr>
              <w:rFonts w:ascii="Arial" w:hAnsi="Arial" w:cs="Arial"/>
              <w:sz w:val="18"/>
              <w:szCs w:val="18"/>
            </w:rPr>
            <w:t>RCW 71.05.</w:t>
          </w:r>
          <w:r w:rsidR="00606950">
            <w:rPr>
              <w:rFonts w:ascii="Arial" w:hAnsi="Arial" w:cs="Arial"/>
              <w:sz w:val="18"/>
              <w:szCs w:val="18"/>
            </w:rPr>
            <w:t>148</w:t>
          </w:r>
          <w:r w:rsidRPr="006412D5">
            <w:rPr>
              <w:rFonts w:ascii="Arial" w:hAnsi="Arial" w:cs="Arial"/>
              <w:sz w:val="18"/>
              <w:szCs w:val="18"/>
            </w:rPr>
            <w:t>; 71.34.</w:t>
          </w:r>
          <w:r w:rsidR="00606950">
            <w:rPr>
              <w:rFonts w:ascii="Arial" w:hAnsi="Arial" w:cs="Arial"/>
              <w:sz w:val="18"/>
              <w:szCs w:val="18"/>
            </w:rPr>
            <w:t>815</w:t>
          </w:r>
        </w:p>
        <w:p w14:paraId="2D285A7B" w14:textId="0701BEDD" w:rsidR="00E00495" w:rsidRPr="006412D5" w:rsidRDefault="00E00495">
          <w:pPr>
            <w:tabs>
              <w:tab w:val="center" w:pos="4680"/>
              <w:tab w:val="right" w:pos="9360"/>
            </w:tabs>
            <w:spacing w:after="0" w:line="240" w:lineRule="auto"/>
            <w:rPr>
              <w:rFonts w:ascii="Arial" w:hAnsi="Arial" w:cs="Arial"/>
              <w:sz w:val="18"/>
              <w:szCs w:val="18"/>
            </w:rPr>
          </w:pPr>
          <w:r w:rsidRPr="00531561">
            <w:rPr>
              <w:rFonts w:ascii="Arial" w:hAnsi="Arial" w:cs="Arial"/>
              <w:i/>
              <w:sz w:val="18"/>
              <w:szCs w:val="18"/>
            </w:rPr>
            <w:t>Mandatory</w:t>
          </w:r>
          <w:r w:rsidR="006F1029">
            <w:rPr>
              <w:rFonts w:ascii="Arial" w:hAnsi="Arial" w:cs="Arial"/>
              <w:sz w:val="18"/>
              <w:szCs w:val="18"/>
            </w:rPr>
            <w:t xml:space="preserve"> (0</w:t>
          </w:r>
          <w:r w:rsidRPr="006412D5">
            <w:rPr>
              <w:rFonts w:ascii="Arial" w:hAnsi="Arial" w:cs="Arial"/>
              <w:sz w:val="18"/>
              <w:szCs w:val="18"/>
            </w:rPr>
            <w:t>1</w:t>
          </w:r>
          <w:r w:rsidR="006F1029">
            <w:rPr>
              <w:rFonts w:ascii="Arial" w:hAnsi="Arial" w:cs="Arial"/>
              <w:sz w:val="18"/>
              <w:szCs w:val="18"/>
            </w:rPr>
            <w:t>/2023</w:t>
          </w:r>
          <w:r w:rsidRPr="006412D5">
            <w:rPr>
              <w:rFonts w:ascii="Arial" w:hAnsi="Arial" w:cs="Arial"/>
              <w:sz w:val="18"/>
              <w:szCs w:val="18"/>
            </w:rPr>
            <w:t xml:space="preserve">) </w:t>
          </w:r>
          <w:r w:rsidRPr="006412D5">
            <w:rPr>
              <w:rFonts w:ascii="Arial" w:hAnsi="Arial" w:cs="Arial"/>
              <w:sz w:val="18"/>
              <w:szCs w:val="18"/>
            </w:rPr>
            <w:br/>
          </w:r>
          <w:r w:rsidRPr="006412D5">
            <w:rPr>
              <w:rFonts w:ascii="Arial" w:hAnsi="Arial" w:cs="Arial"/>
              <w:b/>
              <w:sz w:val="18"/>
              <w:szCs w:val="18"/>
            </w:rPr>
            <w:t>MP</w:t>
          </w:r>
          <w:r w:rsidR="00606950">
            <w:rPr>
              <w:rFonts w:ascii="Arial" w:hAnsi="Arial" w:cs="Arial"/>
              <w:b/>
              <w:sz w:val="18"/>
              <w:szCs w:val="18"/>
            </w:rPr>
            <w:t>i 408</w:t>
          </w:r>
        </w:p>
      </w:tc>
      <w:tc>
        <w:tcPr>
          <w:tcW w:w="3192" w:type="dxa"/>
          <w:shd w:val="clear" w:color="auto" w:fill="auto"/>
        </w:tcPr>
        <w:p w14:paraId="0023DA4F" w14:textId="5B151611" w:rsidR="00E00495" w:rsidRPr="006412D5" w:rsidRDefault="00606950" w:rsidP="00C7085B">
          <w:pPr>
            <w:tabs>
              <w:tab w:val="center" w:pos="4680"/>
              <w:tab w:val="right" w:pos="9360"/>
            </w:tabs>
            <w:spacing w:after="0" w:line="240" w:lineRule="auto"/>
            <w:jc w:val="center"/>
            <w:rPr>
              <w:rFonts w:ascii="Arial" w:hAnsi="Arial" w:cs="Arial"/>
              <w:sz w:val="18"/>
              <w:szCs w:val="18"/>
            </w:rPr>
          </w:pPr>
          <w:r>
            <w:rPr>
              <w:rFonts w:ascii="Arial" w:hAnsi="Arial" w:cs="Arial"/>
              <w:sz w:val="18"/>
              <w:szCs w:val="18"/>
            </w:rPr>
            <w:t>User Guide for Petition for Assisted Outpatient Treatment (AOT)</w:t>
          </w:r>
        </w:p>
        <w:p w14:paraId="7A7AAFF5" w14:textId="4363972D" w:rsidR="00E00495" w:rsidRPr="006412D5" w:rsidRDefault="00E00495" w:rsidP="00C7085B">
          <w:pPr>
            <w:tabs>
              <w:tab w:val="center" w:pos="4680"/>
              <w:tab w:val="right" w:pos="9360"/>
            </w:tabs>
            <w:spacing w:after="0" w:line="240" w:lineRule="auto"/>
            <w:jc w:val="center"/>
            <w:rPr>
              <w:rFonts w:ascii="Arial" w:hAnsi="Arial" w:cs="Arial"/>
              <w:b/>
              <w:sz w:val="18"/>
              <w:szCs w:val="18"/>
            </w:rPr>
          </w:pPr>
          <w:r w:rsidRPr="006412D5">
            <w:rPr>
              <w:rFonts w:ascii="Arial" w:hAnsi="Arial" w:cs="Arial"/>
              <w:b/>
              <w:sz w:val="18"/>
              <w:szCs w:val="18"/>
            </w:rPr>
            <w:t xml:space="preserve">p. </w:t>
          </w:r>
          <w:r w:rsidRPr="006412D5">
            <w:rPr>
              <w:rFonts w:ascii="Arial" w:hAnsi="Arial" w:cs="Arial"/>
              <w:b/>
              <w:sz w:val="18"/>
              <w:szCs w:val="18"/>
            </w:rPr>
            <w:fldChar w:fldCharType="begin"/>
          </w:r>
          <w:r w:rsidRPr="006412D5">
            <w:rPr>
              <w:rFonts w:ascii="Arial" w:hAnsi="Arial" w:cs="Arial"/>
              <w:b/>
              <w:sz w:val="18"/>
              <w:szCs w:val="18"/>
            </w:rPr>
            <w:instrText xml:space="preserve"> PAGE </w:instrText>
          </w:r>
          <w:r w:rsidRPr="006412D5">
            <w:rPr>
              <w:rFonts w:ascii="Arial" w:hAnsi="Arial" w:cs="Arial"/>
              <w:b/>
              <w:sz w:val="18"/>
              <w:szCs w:val="18"/>
            </w:rPr>
            <w:fldChar w:fldCharType="separate"/>
          </w:r>
          <w:r w:rsidR="00624D2A">
            <w:rPr>
              <w:rFonts w:ascii="Arial" w:hAnsi="Arial" w:cs="Arial"/>
              <w:b/>
              <w:noProof/>
              <w:sz w:val="18"/>
              <w:szCs w:val="18"/>
            </w:rPr>
            <w:t>1</w:t>
          </w:r>
          <w:r w:rsidRPr="006412D5">
            <w:rPr>
              <w:rFonts w:ascii="Arial" w:hAnsi="Arial" w:cs="Arial"/>
              <w:b/>
              <w:sz w:val="18"/>
              <w:szCs w:val="18"/>
            </w:rPr>
            <w:fldChar w:fldCharType="end"/>
          </w:r>
          <w:r w:rsidRPr="006412D5">
            <w:rPr>
              <w:rFonts w:ascii="Arial" w:hAnsi="Arial" w:cs="Arial"/>
              <w:b/>
              <w:sz w:val="18"/>
              <w:szCs w:val="18"/>
            </w:rPr>
            <w:t xml:space="preserve"> of </w:t>
          </w:r>
          <w:r w:rsidRPr="006412D5">
            <w:rPr>
              <w:rFonts w:ascii="Arial" w:hAnsi="Arial" w:cs="Arial"/>
              <w:b/>
              <w:sz w:val="18"/>
              <w:szCs w:val="18"/>
            </w:rPr>
            <w:fldChar w:fldCharType="begin"/>
          </w:r>
          <w:r w:rsidRPr="006412D5">
            <w:rPr>
              <w:rFonts w:ascii="Arial" w:hAnsi="Arial" w:cs="Arial"/>
              <w:b/>
              <w:sz w:val="18"/>
              <w:szCs w:val="18"/>
            </w:rPr>
            <w:instrText xml:space="preserve"> SECTIONPAGES  </w:instrText>
          </w:r>
          <w:r w:rsidRPr="006412D5">
            <w:rPr>
              <w:rFonts w:ascii="Arial" w:hAnsi="Arial" w:cs="Arial"/>
              <w:b/>
              <w:sz w:val="18"/>
              <w:szCs w:val="18"/>
            </w:rPr>
            <w:fldChar w:fldCharType="separate"/>
          </w:r>
          <w:r w:rsidR="00624D2A">
            <w:rPr>
              <w:rFonts w:ascii="Arial" w:hAnsi="Arial" w:cs="Arial"/>
              <w:b/>
              <w:noProof/>
              <w:sz w:val="18"/>
              <w:szCs w:val="18"/>
            </w:rPr>
            <w:t>5</w:t>
          </w:r>
          <w:r w:rsidRPr="006412D5">
            <w:rPr>
              <w:rFonts w:ascii="Arial" w:hAnsi="Arial" w:cs="Arial"/>
              <w:b/>
              <w:sz w:val="18"/>
              <w:szCs w:val="18"/>
            </w:rPr>
            <w:fldChar w:fldCharType="end"/>
          </w:r>
        </w:p>
      </w:tc>
      <w:tc>
        <w:tcPr>
          <w:tcW w:w="3192" w:type="dxa"/>
          <w:shd w:val="clear" w:color="auto" w:fill="auto"/>
        </w:tcPr>
        <w:p w14:paraId="4FBD511A" w14:textId="77777777" w:rsidR="00E00495" w:rsidRPr="00177E7C" w:rsidRDefault="00E00495" w:rsidP="00C7085B">
          <w:pPr>
            <w:tabs>
              <w:tab w:val="center" w:pos="4680"/>
              <w:tab w:val="right" w:pos="9360"/>
            </w:tabs>
            <w:spacing w:after="0" w:line="240" w:lineRule="auto"/>
            <w:jc w:val="center"/>
            <w:rPr>
              <w:rFonts w:ascii="Arial" w:hAnsi="Arial" w:cs="Arial"/>
              <w:sz w:val="18"/>
              <w:szCs w:val="18"/>
            </w:rPr>
          </w:pPr>
        </w:p>
      </w:tc>
    </w:tr>
  </w:tbl>
  <w:p w14:paraId="3B40C678" w14:textId="77777777" w:rsidR="00E00495" w:rsidRDefault="00E00495" w:rsidP="00A35549">
    <w:pPr>
      <w:tabs>
        <w:tab w:val="left" w:pos="180"/>
        <w:tab w:val="left" w:pos="720"/>
        <w:tab w:val="left" w:pos="1440"/>
        <w:tab w:val="left" w:pos="2160"/>
        <w:tab w:val="left" w:pos="2880"/>
        <w:tab w:val="left" w:pos="4176"/>
        <w:tab w:val="left" w:pos="5760"/>
        <w:tab w:val="right" w:pos="9360"/>
      </w:tabs>
      <w:suppressAutoHyphens/>
      <w:spacing w:before="40" w:after="0" w:line="240" w:lineRule="auto"/>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A4252" w14:textId="77777777" w:rsidR="00E6718D" w:rsidRDefault="00E6718D">
      <w:pPr>
        <w:spacing w:after="0" w:line="240" w:lineRule="auto"/>
      </w:pPr>
      <w:r>
        <w:separator/>
      </w:r>
    </w:p>
  </w:footnote>
  <w:footnote w:type="continuationSeparator" w:id="0">
    <w:p w14:paraId="280AD04D" w14:textId="77777777" w:rsidR="00E6718D" w:rsidRDefault="00E67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11B"/>
    <w:multiLevelType w:val="hybridMultilevel"/>
    <w:tmpl w:val="4C8276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BD1F8F"/>
    <w:multiLevelType w:val="hybridMultilevel"/>
    <w:tmpl w:val="02BC2D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9682D"/>
    <w:multiLevelType w:val="hybridMultilevel"/>
    <w:tmpl w:val="C986B1A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47B6B97"/>
    <w:multiLevelType w:val="hybridMultilevel"/>
    <w:tmpl w:val="CD1C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A5E13"/>
    <w:multiLevelType w:val="hybridMultilevel"/>
    <w:tmpl w:val="E5D8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E7255"/>
    <w:multiLevelType w:val="hybridMultilevel"/>
    <w:tmpl w:val="F392D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A4B9E"/>
    <w:multiLevelType w:val="hybridMultilevel"/>
    <w:tmpl w:val="5E429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8DD3EC7"/>
    <w:multiLevelType w:val="hybridMultilevel"/>
    <w:tmpl w:val="250A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2166C"/>
    <w:multiLevelType w:val="hybridMultilevel"/>
    <w:tmpl w:val="BB0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40B71"/>
    <w:multiLevelType w:val="hybridMultilevel"/>
    <w:tmpl w:val="D92AD5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B22576D"/>
    <w:multiLevelType w:val="hybridMultilevel"/>
    <w:tmpl w:val="748C79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BF7A41"/>
    <w:multiLevelType w:val="hybridMultilevel"/>
    <w:tmpl w:val="D514E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305F5"/>
    <w:multiLevelType w:val="hybridMultilevel"/>
    <w:tmpl w:val="5A4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92E70"/>
    <w:multiLevelType w:val="hybridMultilevel"/>
    <w:tmpl w:val="63AAD0B2"/>
    <w:lvl w:ilvl="0" w:tplc="B880B68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0935C2"/>
    <w:multiLevelType w:val="hybridMultilevel"/>
    <w:tmpl w:val="91641FFC"/>
    <w:lvl w:ilvl="0" w:tplc="5F584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25F34"/>
    <w:multiLevelType w:val="hybridMultilevel"/>
    <w:tmpl w:val="90069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423F43"/>
    <w:multiLevelType w:val="hybridMultilevel"/>
    <w:tmpl w:val="2B248AB6"/>
    <w:lvl w:ilvl="0" w:tplc="9E627B2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56248"/>
    <w:multiLevelType w:val="hybridMultilevel"/>
    <w:tmpl w:val="DC6CD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47BAF"/>
    <w:multiLevelType w:val="hybridMultilevel"/>
    <w:tmpl w:val="C7C43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A7DA9"/>
    <w:multiLevelType w:val="hybridMultilevel"/>
    <w:tmpl w:val="FEAE18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4071D6D"/>
    <w:multiLevelType w:val="hybridMultilevel"/>
    <w:tmpl w:val="33521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45D58"/>
    <w:multiLevelType w:val="hybridMultilevel"/>
    <w:tmpl w:val="CD1C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C04E1"/>
    <w:multiLevelType w:val="hybridMultilevel"/>
    <w:tmpl w:val="690C5DE2"/>
    <w:lvl w:ilvl="0" w:tplc="ACB426E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152AB7"/>
    <w:multiLevelType w:val="hybridMultilevel"/>
    <w:tmpl w:val="ED80FF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A395A66"/>
    <w:multiLevelType w:val="hybridMultilevel"/>
    <w:tmpl w:val="A080E9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2F0CEE"/>
    <w:multiLevelType w:val="hybridMultilevel"/>
    <w:tmpl w:val="8E7837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CA556B5"/>
    <w:multiLevelType w:val="hybridMultilevel"/>
    <w:tmpl w:val="E6FE5D86"/>
    <w:lvl w:ilvl="0" w:tplc="628CF0D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A35C2"/>
    <w:multiLevelType w:val="hybridMultilevel"/>
    <w:tmpl w:val="1F380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E0768"/>
    <w:multiLevelType w:val="hybridMultilevel"/>
    <w:tmpl w:val="7C5C40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D914E1"/>
    <w:multiLevelType w:val="hybridMultilevel"/>
    <w:tmpl w:val="4BB27FD4"/>
    <w:lvl w:ilvl="0" w:tplc="8CB8061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914A61"/>
    <w:multiLevelType w:val="hybridMultilevel"/>
    <w:tmpl w:val="25662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5"/>
  </w:num>
  <w:num w:numId="2">
    <w:abstractNumId w:val="18"/>
  </w:num>
  <w:num w:numId="3">
    <w:abstractNumId w:val="16"/>
  </w:num>
  <w:num w:numId="4">
    <w:abstractNumId w:val="13"/>
  </w:num>
  <w:num w:numId="5">
    <w:abstractNumId w:val="2"/>
  </w:num>
  <w:num w:numId="6">
    <w:abstractNumId w:val="29"/>
  </w:num>
  <w:num w:numId="7">
    <w:abstractNumId w:val="19"/>
  </w:num>
  <w:num w:numId="8">
    <w:abstractNumId w:val="25"/>
  </w:num>
  <w:num w:numId="9">
    <w:abstractNumId w:val="7"/>
  </w:num>
  <w:num w:numId="10">
    <w:abstractNumId w:val="5"/>
  </w:num>
  <w:num w:numId="11">
    <w:abstractNumId w:val="0"/>
  </w:num>
  <w:num w:numId="12">
    <w:abstractNumId w:val="6"/>
  </w:num>
  <w:num w:numId="13">
    <w:abstractNumId w:val="20"/>
  </w:num>
  <w:num w:numId="14">
    <w:abstractNumId w:val="11"/>
  </w:num>
  <w:num w:numId="15">
    <w:abstractNumId w:val="26"/>
  </w:num>
  <w:num w:numId="16">
    <w:abstractNumId w:val="31"/>
  </w:num>
  <w:num w:numId="17">
    <w:abstractNumId w:val="9"/>
  </w:num>
  <w:num w:numId="18">
    <w:abstractNumId w:val="24"/>
  </w:num>
  <w:num w:numId="19">
    <w:abstractNumId w:val="10"/>
  </w:num>
  <w:num w:numId="20">
    <w:abstractNumId w:val="27"/>
  </w:num>
  <w:num w:numId="21">
    <w:abstractNumId w:val="1"/>
  </w:num>
  <w:num w:numId="22">
    <w:abstractNumId w:val="21"/>
  </w:num>
  <w:num w:numId="23">
    <w:abstractNumId w:val="30"/>
  </w:num>
  <w:num w:numId="24">
    <w:abstractNumId w:val="23"/>
  </w:num>
  <w:num w:numId="25">
    <w:abstractNumId w:val="17"/>
  </w:num>
  <w:num w:numId="26">
    <w:abstractNumId w:val="28"/>
  </w:num>
  <w:num w:numId="27">
    <w:abstractNumId w:val="12"/>
  </w:num>
  <w:num w:numId="28">
    <w:abstractNumId w:val="22"/>
  </w:num>
  <w:num w:numId="29">
    <w:abstractNumId w:val="14"/>
  </w:num>
  <w:num w:numId="30">
    <w:abstractNumId w:val="4"/>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B0"/>
    <w:rsid w:val="00010666"/>
    <w:rsid w:val="00011328"/>
    <w:rsid w:val="000217BF"/>
    <w:rsid w:val="00023CC7"/>
    <w:rsid w:val="00025F8A"/>
    <w:rsid w:val="00027137"/>
    <w:rsid w:val="0003527E"/>
    <w:rsid w:val="00042A76"/>
    <w:rsid w:val="00055A3C"/>
    <w:rsid w:val="00056D97"/>
    <w:rsid w:val="0005725C"/>
    <w:rsid w:val="00063235"/>
    <w:rsid w:val="00072D43"/>
    <w:rsid w:val="00073FAB"/>
    <w:rsid w:val="000762AE"/>
    <w:rsid w:val="00087847"/>
    <w:rsid w:val="00087CEC"/>
    <w:rsid w:val="000970CC"/>
    <w:rsid w:val="000A404A"/>
    <w:rsid w:val="000B11D3"/>
    <w:rsid w:val="000B4D34"/>
    <w:rsid w:val="000C1C67"/>
    <w:rsid w:val="000C6617"/>
    <w:rsid w:val="000C719F"/>
    <w:rsid w:val="000D060B"/>
    <w:rsid w:val="000D1C11"/>
    <w:rsid w:val="000D3442"/>
    <w:rsid w:val="000D644E"/>
    <w:rsid w:val="000E6D54"/>
    <w:rsid w:val="00107455"/>
    <w:rsid w:val="00112306"/>
    <w:rsid w:val="00122F4B"/>
    <w:rsid w:val="00127AAD"/>
    <w:rsid w:val="00134B16"/>
    <w:rsid w:val="00144E69"/>
    <w:rsid w:val="00166AF7"/>
    <w:rsid w:val="00167C9C"/>
    <w:rsid w:val="001757A1"/>
    <w:rsid w:val="00176790"/>
    <w:rsid w:val="00177E7C"/>
    <w:rsid w:val="001803AE"/>
    <w:rsid w:val="00187150"/>
    <w:rsid w:val="00195001"/>
    <w:rsid w:val="001A708A"/>
    <w:rsid w:val="001B5F1D"/>
    <w:rsid w:val="001C26DF"/>
    <w:rsid w:val="001C4538"/>
    <w:rsid w:val="001C703E"/>
    <w:rsid w:val="001D4D2B"/>
    <w:rsid w:val="001E12AC"/>
    <w:rsid w:val="00202DB9"/>
    <w:rsid w:val="00203E98"/>
    <w:rsid w:val="00221B5C"/>
    <w:rsid w:val="00224A10"/>
    <w:rsid w:val="00225EC4"/>
    <w:rsid w:val="002376BA"/>
    <w:rsid w:val="00240780"/>
    <w:rsid w:val="0024133E"/>
    <w:rsid w:val="002420E3"/>
    <w:rsid w:val="002538D7"/>
    <w:rsid w:val="00255720"/>
    <w:rsid w:val="002571F4"/>
    <w:rsid w:val="00262A74"/>
    <w:rsid w:val="002631B1"/>
    <w:rsid w:val="00263812"/>
    <w:rsid w:val="0029789F"/>
    <w:rsid w:val="002C5762"/>
    <w:rsid w:val="002D2D3B"/>
    <w:rsid w:val="002D5DCC"/>
    <w:rsid w:val="002D5EAF"/>
    <w:rsid w:val="002E4F18"/>
    <w:rsid w:val="002F4414"/>
    <w:rsid w:val="003036BC"/>
    <w:rsid w:val="00320D88"/>
    <w:rsid w:val="00324E10"/>
    <w:rsid w:val="00326671"/>
    <w:rsid w:val="0033439B"/>
    <w:rsid w:val="00334A3C"/>
    <w:rsid w:val="00336CD1"/>
    <w:rsid w:val="0034468D"/>
    <w:rsid w:val="00357869"/>
    <w:rsid w:val="00365E3B"/>
    <w:rsid w:val="00371295"/>
    <w:rsid w:val="00373F1B"/>
    <w:rsid w:val="00376EB0"/>
    <w:rsid w:val="00376FA5"/>
    <w:rsid w:val="00383014"/>
    <w:rsid w:val="00384302"/>
    <w:rsid w:val="00384BF7"/>
    <w:rsid w:val="00386402"/>
    <w:rsid w:val="00391CCD"/>
    <w:rsid w:val="00395F88"/>
    <w:rsid w:val="003966AB"/>
    <w:rsid w:val="003B02F7"/>
    <w:rsid w:val="003B0DF6"/>
    <w:rsid w:val="003B12D9"/>
    <w:rsid w:val="003B1F9D"/>
    <w:rsid w:val="003B33C3"/>
    <w:rsid w:val="003D1BA7"/>
    <w:rsid w:val="003E1274"/>
    <w:rsid w:val="003E5166"/>
    <w:rsid w:val="003F183F"/>
    <w:rsid w:val="003F6121"/>
    <w:rsid w:val="003F6459"/>
    <w:rsid w:val="003F65BB"/>
    <w:rsid w:val="00403E1B"/>
    <w:rsid w:val="00415CCC"/>
    <w:rsid w:val="0042041E"/>
    <w:rsid w:val="00425DB3"/>
    <w:rsid w:val="004267F5"/>
    <w:rsid w:val="00426EBB"/>
    <w:rsid w:val="00427260"/>
    <w:rsid w:val="004345C0"/>
    <w:rsid w:val="00434D0F"/>
    <w:rsid w:val="004354E6"/>
    <w:rsid w:val="00437585"/>
    <w:rsid w:val="00442D1A"/>
    <w:rsid w:val="00445C97"/>
    <w:rsid w:val="004511D3"/>
    <w:rsid w:val="00452309"/>
    <w:rsid w:val="00462767"/>
    <w:rsid w:val="004659BA"/>
    <w:rsid w:val="004724DF"/>
    <w:rsid w:val="00472909"/>
    <w:rsid w:val="00472ACF"/>
    <w:rsid w:val="00472EFD"/>
    <w:rsid w:val="0047546B"/>
    <w:rsid w:val="0047602D"/>
    <w:rsid w:val="004774EA"/>
    <w:rsid w:val="00477DDA"/>
    <w:rsid w:val="004803F2"/>
    <w:rsid w:val="004822A9"/>
    <w:rsid w:val="00482DCA"/>
    <w:rsid w:val="00490222"/>
    <w:rsid w:val="00490A39"/>
    <w:rsid w:val="00492D31"/>
    <w:rsid w:val="0049387F"/>
    <w:rsid w:val="00495EF9"/>
    <w:rsid w:val="00497980"/>
    <w:rsid w:val="004B3589"/>
    <w:rsid w:val="004B5132"/>
    <w:rsid w:val="004C46A7"/>
    <w:rsid w:val="004D070E"/>
    <w:rsid w:val="004E31D0"/>
    <w:rsid w:val="004F4851"/>
    <w:rsid w:val="004F698F"/>
    <w:rsid w:val="004F7279"/>
    <w:rsid w:val="00500308"/>
    <w:rsid w:val="0050367C"/>
    <w:rsid w:val="00516923"/>
    <w:rsid w:val="00520730"/>
    <w:rsid w:val="00522FE6"/>
    <w:rsid w:val="005304F3"/>
    <w:rsid w:val="00531561"/>
    <w:rsid w:val="00536B81"/>
    <w:rsid w:val="0055134D"/>
    <w:rsid w:val="00556862"/>
    <w:rsid w:val="00561352"/>
    <w:rsid w:val="00562B4E"/>
    <w:rsid w:val="00564A5D"/>
    <w:rsid w:val="00564EF1"/>
    <w:rsid w:val="005726A0"/>
    <w:rsid w:val="00590A3C"/>
    <w:rsid w:val="00593AA2"/>
    <w:rsid w:val="00594C7D"/>
    <w:rsid w:val="005A755E"/>
    <w:rsid w:val="005B0466"/>
    <w:rsid w:val="005B10AA"/>
    <w:rsid w:val="005B6B29"/>
    <w:rsid w:val="005C6BA9"/>
    <w:rsid w:val="005D4798"/>
    <w:rsid w:val="005D5FBC"/>
    <w:rsid w:val="005D6646"/>
    <w:rsid w:val="005E2BAB"/>
    <w:rsid w:val="005F0EA0"/>
    <w:rsid w:val="00600DC7"/>
    <w:rsid w:val="00606950"/>
    <w:rsid w:val="00615A24"/>
    <w:rsid w:val="00624D2A"/>
    <w:rsid w:val="006251CC"/>
    <w:rsid w:val="00626E48"/>
    <w:rsid w:val="00631EE8"/>
    <w:rsid w:val="00637ED4"/>
    <w:rsid w:val="006412D5"/>
    <w:rsid w:val="00652AE8"/>
    <w:rsid w:val="00663002"/>
    <w:rsid w:val="00672642"/>
    <w:rsid w:val="00674534"/>
    <w:rsid w:val="0068404B"/>
    <w:rsid w:val="00684505"/>
    <w:rsid w:val="00693B08"/>
    <w:rsid w:val="006A5321"/>
    <w:rsid w:val="006B079B"/>
    <w:rsid w:val="006B4574"/>
    <w:rsid w:val="006B5A3B"/>
    <w:rsid w:val="006D3017"/>
    <w:rsid w:val="006D6C46"/>
    <w:rsid w:val="006E3A14"/>
    <w:rsid w:val="006E472B"/>
    <w:rsid w:val="006E4C70"/>
    <w:rsid w:val="006F1029"/>
    <w:rsid w:val="006F312B"/>
    <w:rsid w:val="006F5028"/>
    <w:rsid w:val="006F7DB4"/>
    <w:rsid w:val="00702C5E"/>
    <w:rsid w:val="00713BE2"/>
    <w:rsid w:val="007225E7"/>
    <w:rsid w:val="007238EC"/>
    <w:rsid w:val="007247AA"/>
    <w:rsid w:val="007375FA"/>
    <w:rsid w:val="00737FF7"/>
    <w:rsid w:val="007525BE"/>
    <w:rsid w:val="007525EF"/>
    <w:rsid w:val="00755C19"/>
    <w:rsid w:val="00762F44"/>
    <w:rsid w:val="00782EE7"/>
    <w:rsid w:val="00792775"/>
    <w:rsid w:val="00792DE7"/>
    <w:rsid w:val="007A0612"/>
    <w:rsid w:val="007A246C"/>
    <w:rsid w:val="007A7814"/>
    <w:rsid w:val="007B1668"/>
    <w:rsid w:val="007B6188"/>
    <w:rsid w:val="007B64BF"/>
    <w:rsid w:val="007C3CB8"/>
    <w:rsid w:val="007D2250"/>
    <w:rsid w:val="007E42DE"/>
    <w:rsid w:val="007E4789"/>
    <w:rsid w:val="00805130"/>
    <w:rsid w:val="0081091A"/>
    <w:rsid w:val="00812072"/>
    <w:rsid w:val="008141FF"/>
    <w:rsid w:val="00815697"/>
    <w:rsid w:val="0081623B"/>
    <w:rsid w:val="00817250"/>
    <w:rsid w:val="00827D55"/>
    <w:rsid w:val="00827FCD"/>
    <w:rsid w:val="0083497F"/>
    <w:rsid w:val="008360C3"/>
    <w:rsid w:val="008361E8"/>
    <w:rsid w:val="0085030C"/>
    <w:rsid w:val="008627C2"/>
    <w:rsid w:val="0086418A"/>
    <w:rsid w:val="00864FF8"/>
    <w:rsid w:val="008740FF"/>
    <w:rsid w:val="00874875"/>
    <w:rsid w:val="00880D23"/>
    <w:rsid w:val="00881061"/>
    <w:rsid w:val="008823AD"/>
    <w:rsid w:val="00892325"/>
    <w:rsid w:val="00893EF4"/>
    <w:rsid w:val="008A4023"/>
    <w:rsid w:val="008B378F"/>
    <w:rsid w:val="008C15AB"/>
    <w:rsid w:val="008D6A89"/>
    <w:rsid w:val="008E3527"/>
    <w:rsid w:val="008F3E71"/>
    <w:rsid w:val="00904948"/>
    <w:rsid w:val="009176FD"/>
    <w:rsid w:val="00920C44"/>
    <w:rsid w:val="00920E7E"/>
    <w:rsid w:val="009232F4"/>
    <w:rsid w:val="009251DF"/>
    <w:rsid w:val="00933AB9"/>
    <w:rsid w:val="00941617"/>
    <w:rsid w:val="00942C7C"/>
    <w:rsid w:val="009477EB"/>
    <w:rsid w:val="00952762"/>
    <w:rsid w:val="009531EA"/>
    <w:rsid w:val="00956B44"/>
    <w:rsid w:val="00967C7D"/>
    <w:rsid w:val="00972686"/>
    <w:rsid w:val="00974441"/>
    <w:rsid w:val="0098427E"/>
    <w:rsid w:val="00984367"/>
    <w:rsid w:val="00992A07"/>
    <w:rsid w:val="0099533F"/>
    <w:rsid w:val="009A208F"/>
    <w:rsid w:val="009A220C"/>
    <w:rsid w:val="009A3F4D"/>
    <w:rsid w:val="009B1CF6"/>
    <w:rsid w:val="009B3455"/>
    <w:rsid w:val="009B3D4E"/>
    <w:rsid w:val="009C28D4"/>
    <w:rsid w:val="009C463F"/>
    <w:rsid w:val="009D1F52"/>
    <w:rsid w:val="009D66D3"/>
    <w:rsid w:val="009E3F48"/>
    <w:rsid w:val="009F611A"/>
    <w:rsid w:val="009F64CE"/>
    <w:rsid w:val="00A0155A"/>
    <w:rsid w:val="00A0175E"/>
    <w:rsid w:val="00A03147"/>
    <w:rsid w:val="00A12856"/>
    <w:rsid w:val="00A1433B"/>
    <w:rsid w:val="00A3053B"/>
    <w:rsid w:val="00A35549"/>
    <w:rsid w:val="00A404D1"/>
    <w:rsid w:val="00A51AC6"/>
    <w:rsid w:val="00A544CE"/>
    <w:rsid w:val="00A6209C"/>
    <w:rsid w:val="00A633B3"/>
    <w:rsid w:val="00A67EBB"/>
    <w:rsid w:val="00A7403E"/>
    <w:rsid w:val="00AA0CA9"/>
    <w:rsid w:val="00AA47A3"/>
    <w:rsid w:val="00AA4932"/>
    <w:rsid w:val="00AB19B8"/>
    <w:rsid w:val="00AB1E3B"/>
    <w:rsid w:val="00AC60C0"/>
    <w:rsid w:val="00AD1885"/>
    <w:rsid w:val="00AD2236"/>
    <w:rsid w:val="00AD3D1F"/>
    <w:rsid w:val="00AE770D"/>
    <w:rsid w:val="00B06834"/>
    <w:rsid w:val="00B133C2"/>
    <w:rsid w:val="00B1657C"/>
    <w:rsid w:val="00B337A2"/>
    <w:rsid w:val="00B35FB7"/>
    <w:rsid w:val="00B405EA"/>
    <w:rsid w:val="00B517C7"/>
    <w:rsid w:val="00B62E83"/>
    <w:rsid w:val="00B6588E"/>
    <w:rsid w:val="00B74EF4"/>
    <w:rsid w:val="00B8111E"/>
    <w:rsid w:val="00B824DD"/>
    <w:rsid w:val="00B826E1"/>
    <w:rsid w:val="00B82DAE"/>
    <w:rsid w:val="00B8628E"/>
    <w:rsid w:val="00B93954"/>
    <w:rsid w:val="00B970E1"/>
    <w:rsid w:val="00BA06E0"/>
    <w:rsid w:val="00BA33DD"/>
    <w:rsid w:val="00BB3128"/>
    <w:rsid w:val="00BB42B7"/>
    <w:rsid w:val="00BD218D"/>
    <w:rsid w:val="00BE01F6"/>
    <w:rsid w:val="00BE70D3"/>
    <w:rsid w:val="00BF29F6"/>
    <w:rsid w:val="00BF2ECE"/>
    <w:rsid w:val="00C01A3F"/>
    <w:rsid w:val="00C0438B"/>
    <w:rsid w:val="00C171F8"/>
    <w:rsid w:val="00C2287E"/>
    <w:rsid w:val="00C23E3C"/>
    <w:rsid w:val="00C31F03"/>
    <w:rsid w:val="00C356A2"/>
    <w:rsid w:val="00C436D9"/>
    <w:rsid w:val="00C47238"/>
    <w:rsid w:val="00C475CF"/>
    <w:rsid w:val="00C54C5B"/>
    <w:rsid w:val="00C628EE"/>
    <w:rsid w:val="00C7085B"/>
    <w:rsid w:val="00C904DB"/>
    <w:rsid w:val="00C93A4D"/>
    <w:rsid w:val="00C94397"/>
    <w:rsid w:val="00C977CD"/>
    <w:rsid w:val="00CA0085"/>
    <w:rsid w:val="00CA1DB6"/>
    <w:rsid w:val="00CB0041"/>
    <w:rsid w:val="00CB3101"/>
    <w:rsid w:val="00CB396B"/>
    <w:rsid w:val="00CB6C93"/>
    <w:rsid w:val="00CD4168"/>
    <w:rsid w:val="00CE66B7"/>
    <w:rsid w:val="00CF5A5E"/>
    <w:rsid w:val="00D05F69"/>
    <w:rsid w:val="00D21F06"/>
    <w:rsid w:val="00D2745D"/>
    <w:rsid w:val="00D37C9A"/>
    <w:rsid w:val="00D404EB"/>
    <w:rsid w:val="00D4434D"/>
    <w:rsid w:val="00D44F48"/>
    <w:rsid w:val="00D45EC7"/>
    <w:rsid w:val="00D578B0"/>
    <w:rsid w:val="00D62B22"/>
    <w:rsid w:val="00D62BA6"/>
    <w:rsid w:val="00D753E6"/>
    <w:rsid w:val="00D90885"/>
    <w:rsid w:val="00D90C3F"/>
    <w:rsid w:val="00D91B99"/>
    <w:rsid w:val="00D92520"/>
    <w:rsid w:val="00D94FB7"/>
    <w:rsid w:val="00D967AB"/>
    <w:rsid w:val="00D96ADE"/>
    <w:rsid w:val="00DA2422"/>
    <w:rsid w:val="00DA7016"/>
    <w:rsid w:val="00DB2D0C"/>
    <w:rsid w:val="00DB45D5"/>
    <w:rsid w:val="00DB62F4"/>
    <w:rsid w:val="00DC329A"/>
    <w:rsid w:val="00DC6F44"/>
    <w:rsid w:val="00DC7AA8"/>
    <w:rsid w:val="00DE2524"/>
    <w:rsid w:val="00DF0B1D"/>
    <w:rsid w:val="00DF3133"/>
    <w:rsid w:val="00DF7B25"/>
    <w:rsid w:val="00E00495"/>
    <w:rsid w:val="00E0371E"/>
    <w:rsid w:val="00E238DA"/>
    <w:rsid w:val="00E25086"/>
    <w:rsid w:val="00E27FF5"/>
    <w:rsid w:val="00E342C6"/>
    <w:rsid w:val="00E402F0"/>
    <w:rsid w:val="00E44076"/>
    <w:rsid w:val="00E507CD"/>
    <w:rsid w:val="00E52264"/>
    <w:rsid w:val="00E6718D"/>
    <w:rsid w:val="00E73A5A"/>
    <w:rsid w:val="00E81F21"/>
    <w:rsid w:val="00E977AE"/>
    <w:rsid w:val="00EA37C4"/>
    <w:rsid w:val="00EA419B"/>
    <w:rsid w:val="00EB2D1B"/>
    <w:rsid w:val="00EB6A1B"/>
    <w:rsid w:val="00EC42FB"/>
    <w:rsid w:val="00EC6223"/>
    <w:rsid w:val="00EC64F3"/>
    <w:rsid w:val="00EE456E"/>
    <w:rsid w:val="00EE7C95"/>
    <w:rsid w:val="00EF558F"/>
    <w:rsid w:val="00F06D0B"/>
    <w:rsid w:val="00F06EBB"/>
    <w:rsid w:val="00F10123"/>
    <w:rsid w:val="00F10BB8"/>
    <w:rsid w:val="00F160AF"/>
    <w:rsid w:val="00F21412"/>
    <w:rsid w:val="00F25535"/>
    <w:rsid w:val="00F366B0"/>
    <w:rsid w:val="00F3775E"/>
    <w:rsid w:val="00F41D37"/>
    <w:rsid w:val="00F43357"/>
    <w:rsid w:val="00F45529"/>
    <w:rsid w:val="00F4562F"/>
    <w:rsid w:val="00F46343"/>
    <w:rsid w:val="00F50838"/>
    <w:rsid w:val="00F64285"/>
    <w:rsid w:val="00F7285C"/>
    <w:rsid w:val="00F76479"/>
    <w:rsid w:val="00F828BF"/>
    <w:rsid w:val="00F833D9"/>
    <w:rsid w:val="00F91137"/>
    <w:rsid w:val="00F95C56"/>
    <w:rsid w:val="00FB227F"/>
    <w:rsid w:val="00FB6231"/>
    <w:rsid w:val="00FC1BE4"/>
    <w:rsid w:val="00FC556F"/>
    <w:rsid w:val="00FD15C3"/>
    <w:rsid w:val="00FD2D36"/>
    <w:rsid w:val="00FD61E6"/>
    <w:rsid w:val="00FE2E37"/>
    <w:rsid w:val="00FE368C"/>
    <w:rsid w:val="00FF6166"/>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rPr>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36BC"/>
    <w:pPr>
      <w:widowControl/>
      <w:autoSpaceDE/>
      <w:autoSpaceDN/>
      <w:adjustRightInd/>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3036BC"/>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434D0F"/>
    <w:rPr>
      <w:color w:val="954F72"/>
      <w:u w:val="single"/>
    </w:rPr>
  </w:style>
  <w:style w:type="paragraph" w:customStyle="1" w:styleId="Default">
    <w:name w:val="Default"/>
    <w:rsid w:val="00562B4E"/>
    <w:pPr>
      <w:autoSpaceDE w:val="0"/>
      <w:autoSpaceDN w:val="0"/>
      <w:adjustRightInd w:val="0"/>
    </w:pPr>
    <w:rPr>
      <w:rFonts w:ascii="Courier New PSMT" w:hAnsi="Courier New PSMT" w:cs="Courier New PSMT"/>
      <w:color w:val="000000"/>
      <w:sz w:val="24"/>
      <w:szCs w:val="24"/>
    </w:rPr>
  </w:style>
  <w:style w:type="paragraph" w:customStyle="1" w:styleId="Style1">
    <w:name w:val="Style1"/>
    <w:basedOn w:val="Normal"/>
    <w:link w:val="Style1Char"/>
    <w:qFormat/>
    <w:rsid w:val="00426EBB"/>
    <w:pPr>
      <w:contextualSpacing/>
    </w:pPr>
    <w:rPr>
      <w:rFonts w:ascii="Arial" w:hAnsi="Arial" w:cs="Arial"/>
    </w:rPr>
  </w:style>
  <w:style w:type="character" w:customStyle="1" w:styleId="Style1Char">
    <w:name w:val="Style1 Char"/>
    <w:link w:val="Style1"/>
    <w:rsid w:val="00426EBB"/>
    <w:rPr>
      <w:rFonts w:ascii="Arial" w:hAnsi="Arial" w:cs="Arial"/>
      <w:sz w:val="22"/>
      <w:szCs w:val="22"/>
    </w:rPr>
  </w:style>
  <w:style w:type="paragraph" w:customStyle="1" w:styleId="POibodytext">
    <w:name w:val="POi body text"/>
    <w:basedOn w:val="Normal"/>
    <w:qFormat/>
    <w:rsid w:val="00713BE2"/>
    <w:pPr>
      <w:overflowPunct w:val="0"/>
      <w:autoSpaceDE w:val="0"/>
      <w:autoSpaceDN w:val="0"/>
      <w:adjustRightInd w:val="0"/>
      <w:spacing w:before="120" w:after="120"/>
      <w:textAlignment w:val="baseline"/>
    </w:pPr>
    <w:rPr>
      <w:rFonts w:ascii="Cambria" w:eastAsia="Times New Roman" w:hAnsi="Cambria"/>
      <w:sz w:val="24"/>
      <w:szCs w:val="20"/>
    </w:rPr>
  </w:style>
  <w:style w:type="paragraph" w:customStyle="1" w:styleId="POisubheadingborderabove">
    <w:name w:val="POi subheading border above"/>
    <w:basedOn w:val="Normal"/>
    <w:qFormat/>
    <w:rsid w:val="00713BE2"/>
    <w:pPr>
      <w:keepNext/>
      <w:pBdr>
        <w:top w:val="single" w:sz="12" w:space="1" w:color="auto"/>
      </w:pBdr>
      <w:spacing w:before="120" w:after="120" w:line="240" w:lineRule="auto"/>
      <w:outlineLvl w:val="1"/>
    </w:pPr>
    <w:rPr>
      <w:rFonts w:ascii="Arial" w:eastAsiaTheme="minorHAnsi" w:hAnsi="Arial" w:cs="Arial"/>
      <w:b/>
    </w:rPr>
  </w:style>
  <w:style w:type="paragraph" w:styleId="Revision">
    <w:name w:val="Revision"/>
    <w:hidden/>
    <w:uiPriority w:val="99"/>
    <w:semiHidden/>
    <w:rsid w:val="00EC42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0169">
      <w:bodyDiv w:val="1"/>
      <w:marLeft w:val="0"/>
      <w:marRight w:val="0"/>
      <w:marTop w:val="0"/>
      <w:marBottom w:val="0"/>
      <w:divBdr>
        <w:top w:val="none" w:sz="0" w:space="0" w:color="auto"/>
        <w:left w:val="none" w:sz="0" w:space="0" w:color="auto"/>
        <w:bottom w:val="none" w:sz="0" w:space="0" w:color="auto"/>
        <w:right w:val="none" w:sz="0" w:space="0" w:color="auto"/>
      </w:divBdr>
      <w:divsChild>
        <w:div w:id="1742368230">
          <w:marLeft w:val="0"/>
          <w:marRight w:val="0"/>
          <w:marTop w:val="0"/>
          <w:marBottom w:val="0"/>
          <w:divBdr>
            <w:top w:val="none" w:sz="0" w:space="0" w:color="auto"/>
            <w:left w:val="none" w:sz="0" w:space="0" w:color="auto"/>
            <w:bottom w:val="none" w:sz="0" w:space="0" w:color="auto"/>
            <w:right w:val="none" w:sz="0" w:space="0" w:color="auto"/>
          </w:divBdr>
        </w:div>
        <w:div w:id="1126391007">
          <w:marLeft w:val="0"/>
          <w:marRight w:val="0"/>
          <w:marTop w:val="0"/>
          <w:marBottom w:val="0"/>
          <w:divBdr>
            <w:top w:val="none" w:sz="0" w:space="0" w:color="auto"/>
            <w:left w:val="none" w:sz="0" w:space="0" w:color="auto"/>
            <w:bottom w:val="none" w:sz="0" w:space="0" w:color="auto"/>
            <w:right w:val="none" w:sz="0" w:space="0" w:color="auto"/>
          </w:divBdr>
        </w:div>
      </w:divsChild>
    </w:div>
    <w:div w:id="559292915">
      <w:bodyDiv w:val="1"/>
      <w:marLeft w:val="0"/>
      <w:marRight w:val="0"/>
      <w:marTop w:val="0"/>
      <w:marBottom w:val="0"/>
      <w:divBdr>
        <w:top w:val="none" w:sz="0" w:space="0" w:color="auto"/>
        <w:left w:val="none" w:sz="0" w:space="0" w:color="auto"/>
        <w:bottom w:val="none" w:sz="0" w:space="0" w:color="auto"/>
        <w:right w:val="none" w:sz="0" w:space="0" w:color="auto"/>
      </w:divBdr>
      <w:divsChild>
        <w:div w:id="567040078">
          <w:marLeft w:val="0"/>
          <w:marRight w:val="0"/>
          <w:marTop w:val="0"/>
          <w:marBottom w:val="0"/>
          <w:divBdr>
            <w:top w:val="none" w:sz="0" w:space="0" w:color="auto"/>
            <w:left w:val="none" w:sz="0" w:space="0" w:color="auto"/>
            <w:bottom w:val="none" w:sz="0" w:space="0" w:color="auto"/>
            <w:right w:val="none" w:sz="0" w:space="0" w:color="auto"/>
          </w:divBdr>
        </w:div>
        <w:div w:id="986007654">
          <w:marLeft w:val="0"/>
          <w:marRight w:val="0"/>
          <w:marTop w:val="0"/>
          <w:marBottom w:val="0"/>
          <w:divBdr>
            <w:top w:val="none" w:sz="0" w:space="0" w:color="auto"/>
            <w:left w:val="none" w:sz="0" w:space="0" w:color="auto"/>
            <w:bottom w:val="none" w:sz="0" w:space="0" w:color="auto"/>
            <w:right w:val="none" w:sz="0" w:space="0" w:color="auto"/>
          </w:divBdr>
        </w:div>
      </w:divsChild>
    </w:div>
    <w:div w:id="1259217311">
      <w:bodyDiv w:val="1"/>
      <w:marLeft w:val="0"/>
      <w:marRight w:val="0"/>
      <w:marTop w:val="0"/>
      <w:marBottom w:val="0"/>
      <w:divBdr>
        <w:top w:val="none" w:sz="0" w:space="0" w:color="auto"/>
        <w:left w:val="none" w:sz="0" w:space="0" w:color="auto"/>
        <w:bottom w:val="none" w:sz="0" w:space="0" w:color="auto"/>
        <w:right w:val="none" w:sz="0" w:space="0" w:color="auto"/>
      </w:divBdr>
    </w:div>
    <w:div w:id="1750469332">
      <w:bodyDiv w:val="1"/>
      <w:marLeft w:val="0"/>
      <w:marRight w:val="0"/>
      <w:marTop w:val="0"/>
      <w:marBottom w:val="0"/>
      <w:divBdr>
        <w:top w:val="none" w:sz="0" w:space="0" w:color="auto"/>
        <w:left w:val="none" w:sz="0" w:space="0" w:color="auto"/>
        <w:bottom w:val="none" w:sz="0" w:space="0" w:color="auto"/>
        <w:right w:val="none" w:sz="0" w:space="0" w:color="auto"/>
      </w:divBdr>
      <w:divsChild>
        <w:div w:id="1303199195">
          <w:marLeft w:val="0"/>
          <w:marRight w:val="0"/>
          <w:marTop w:val="0"/>
          <w:marBottom w:val="0"/>
          <w:divBdr>
            <w:top w:val="none" w:sz="0" w:space="0" w:color="auto"/>
            <w:left w:val="none" w:sz="0" w:space="0" w:color="auto"/>
            <w:bottom w:val="none" w:sz="0" w:space="0" w:color="auto"/>
            <w:right w:val="none" w:sz="0" w:space="0" w:color="auto"/>
          </w:divBdr>
        </w:div>
        <w:div w:id="58276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prosecutors.org/prosecutordirectory/" TargetMode="External"/><Relationship Id="rId4" Type="http://schemas.openxmlformats.org/officeDocument/2006/relationships/settings" Target="settings.xml"/><Relationship Id="rId9" Type="http://schemas.openxmlformats.org/officeDocument/2006/relationships/hyperlink" Target="http://www.courts.wa.gov/court_dir/?fa=court_dir.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4A80-4D8F-47F8-ACE8-3188E9F6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Links>
    <vt:vector size="6" baseType="variant">
      <vt:variant>
        <vt:i4>2818172</vt:i4>
      </vt:variant>
      <vt:variant>
        <vt:i4>0</vt:i4>
      </vt:variant>
      <vt:variant>
        <vt:i4>0</vt:i4>
      </vt:variant>
      <vt:variant>
        <vt:i4>5</vt:i4>
      </vt:variant>
      <vt:variant>
        <vt:lpwstr>http://www.courts.wa.gov/court_dir/?fa=court_dir.county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2022-11-29T00:27:00Z</dcterms:created>
  <dcterms:modified xsi:type="dcterms:W3CDTF">2022-11-29T17:30:00Z</dcterms:modified>
</cp:coreProperties>
</file>